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A11" w:rsidRDefault="00943A11" w:rsidP="00943A11">
      <w:pPr>
        <w:spacing w:after="0" w:line="360" w:lineRule="auto"/>
        <w:jc w:val="center"/>
        <w:rPr>
          <w:szCs w:val="24"/>
        </w:rPr>
      </w:pPr>
      <w:r>
        <w:rPr>
          <w:noProof/>
          <w:lang w:val="cs-CZ" w:eastAsia="cs-CZ"/>
        </w:rPr>
        <w:drawing>
          <wp:inline distT="0" distB="0" distL="0" distR="0">
            <wp:extent cx="4396740" cy="853440"/>
            <wp:effectExtent l="0" t="0" r="3810" b="3810"/>
            <wp:docPr id="7" name="Obrázek 7" descr="Logo ke kontrole 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 ke kontrole image0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6740" cy="853440"/>
                    </a:xfrm>
                    <a:prstGeom prst="rect">
                      <a:avLst/>
                    </a:prstGeom>
                    <a:noFill/>
                    <a:ln>
                      <a:noFill/>
                    </a:ln>
                  </pic:spPr>
                </pic:pic>
              </a:graphicData>
            </a:graphic>
          </wp:inline>
        </w:drawing>
      </w:r>
    </w:p>
    <w:p w:rsidR="00943A11" w:rsidRDefault="00943A11" w:rsidP="00943A11">
      <w:pPr>
        <w:spacing w:after="0" w:line="360" w:lineRule="auto"/>
        <w:jc w:val="center"/>
        <w:rPr>
          <w:sz w:val="20"/>
          <w:szCs w:val="20"/>
        </w:rPr>
      </w:pPr>
    </w:p>
    <w:p w:rsidR="00943A11" w:rsidRDefault="00943A11" w:rsidP="00943A11">
      <w:pPr>
        <w:spacing w:after="0" w:line="360" w:lineRule="auto"/>
        <w:jc w:val="center"/>
        <w:rPr>
          <w:sz w:val="20"/>
          <w:szCs w:val="20"/>
        </w:rPr>
      </w:pPr>
      <w:r>
        <w:rPr>
          <w:sz w:val="20"/>
          <w:szCs w:val="20"/>
        </w:rPr>
        <w:t>Číslo projektu / Projektnummer:  320</w:t>
      </w:r>
    </w:p>
    <w:p w:rsidR="00943A11" w:rsidRDefault="00943A11" w:rsidP="00943A11">
      <w:pPr>
        <w:spacing w:after="0" w:line="360" w:lineRule="auto"/>
        <w:jc w:val="center"/>
        <w:rPr>
          <w:sz w:val="20"/>
          <w:szCs w:val="20"/>
        </w:rPr>
      </w:pPr>
      <w:r>
        <w:rPr>
          <w:sz w:val="20"/>
          <w:szCs w:val="20"/>
        </w:rPr>
        <w:t>Název projektu: Udržitelnost a ochrana životního prostředí ve škole, v práci a ve společnosti.</w:t>
      </w:r>
    </w:p>
    <w:p w:rsidR="00943A11" w:rsidRPr="00943A11" w:rsidRDefault="00943A11" w:rsidP="00943A11">
      <w:pPr>
        <w:spacing w:after="0" w:line="360" w:lineRule="auto"/>
        <w:jc w:val="center"/>
        <w:rPr>
          <w:sz w:val="20"/>
          <w:szCs w:val="20"/>
        </w:rPr>
      </w:pPr>
      <w:r>
        <w:rPr>
          <w:sz w:val="20"/>
          <w:szCs w:val="20"/>
        </w:rPr>
        <w:t>Projektname: Nachhaltigkeit und Umweltschutz in Schule, Beruf und Gesellschaft.</w:t>
      </w:r>
    </w:p>
    <w:p w:rsidR="00943A11" w:rsidRDefault="00943A11" w:rsidP="004D7085">
      <w:pPr>
        <w:shd w:val="clear" w:color="auto" w:fill="FFFFFF"/>
        <w:spacing w:after="0" w:line="360" w:lineRule="auto"/>
        <w:jc w:val="center"/>
        <w:outlineLvl w:val="3"/>
        <w:rPr>
          <w:rFonts w:ascii="Times New Roman" w:eastAsia="Times New Roman" w:hAnsi="Times New Roman" w:cs="Times New Roman"/>
          <w:b/>
          <w:bCs/>
          <w:color w:val="000000"/>
          <w:sz w:val="32"/>
          <w:szCs w:val="32"/>
          <w:lang w:eastAsia="de-DE"/>
        </w:rPr>
      </w:pPr>
    </w:p>
    <w:p w:rsidR="004D7085" w:rsidRDefault="004D7085" w:rsidP="004D7085">
      <w:pPr>
        <w:shd w:val="clear" w:color="auto" w:fill="FFFFFF"/>
        <w:spacing w:after="0" w:line="360" w:lineRule="auto"/>
        <w:jc w:val="center"/>
        <w:outlineLvl w:val="3"/>
        <w:rPr>
          <w:rFonts w:ascii="Times New Roman" w:eastAsia="Times New Roman" w:hAnsi="Times New Roman" w:cs="Times New Roman"/>
          <w:b/>
          <w:bCs/>
          <w:color w:val="000000"/>
          <w:sz w:val="32"/>
          <w:szCs w:val="32"/>
          <w:lang w:eastAsia="de-DE"/>
        </w:rPr>
      </w:pPr>
      <w:r w:rsidRPr="000A6A72">
        <w:rPr>
          <w:rFonts w:ascii="Times New Roman" w:eastAsia="Times New Roman" w:hAnsi="Times New Roman" w:cs="Times New Roman"/>
          <w:b/>
          <w:bCs/>
          <w:color w:val="000000"/>
          <w:sz w:val="32"/>
          <w:szCs w:val="32"/>
          <w:lang w:eastAsia="de-DE"/>
        </w:rPr>
        <w:t>Geschichte unseres Nachbarlands</w:t>
      </w:r>
    </w:p>
    <w:p w:rsidR="000A6A72" w:rsidRPr="000A6A72" w:rsidRDefault="000A6A72" w:rsidP="004D7085">
      <w:pPr>
        <w:shd w:val="clear" w:color="auto" w:fill="FFFFFF"/>
        <w:spacing w:after="0" w:line="360" w:lineRule="auto"/>
        <w:jc w:val="center"/>
        <w:outlineLvl w:val="3"/>
        <w:rPr>
          <w:rFonts w:ascii="Times New Roman" w:eastAsia="Times New Roman" w:hAnsi="Times New Roman" w:cs="Times New Roman"/>
          <w:b/>
          <w:bCs/>
          <w:color w:val="000000"/>
          <w:sz w:val="32"/>
          <w:szCs w:val="32"/>
          <w:lang w:eastAsia="de-DE"/>
        </w:rPr>
      </w:pPr>
    </w:p>
    <w:p w:rsidR="000A6A72" w:rsidRPr="000A6A72" w:rsidRDefault="004D7085" w:rsidP="000A6A72">
      <w:pPr>
        <w:shd w:val="clear" w:color="auto" w:fill="FFFFFF"/>
        <w:spacing w:after="0" w:line="360" w:lineRule="auto"/>
        <w:jc w:val="center"/>
        <w:outlineLvl w:val="3"/>
        <w:rPr>
          <w:rFonts w:ascii="Arial" w:eastAsia="Times New Roman" w:hAnsi="Arial" w:cs="Arial"/>
          <w:bCs/>
          <w:color w:val="000000"/>
          <w:sz w:val="24"/>
          <w:szCs w:val="24"/>
          <w:lang w:eastAsia="de-DE"/>
        </w:rPr>
      </w:pPr>
      <w:r w:rsidRPr="000A6A72">
        <w:rPr>
          <w:rFonts w:ascii="Arial" w:eastAsia="Times New Roman" w:hAnsi="Arial" w:cs="Arial"/>
          <w:bCs/>
          <w:noProof/>
          <w:color w:val="000000"/>
          <w:sz w:val="24"/>
          <w:szCs w:val="24"/>
          <w:lang w:val="cs-CZ" w:eastAsia="cs-CZ"/>
        </w:rPr>
        <mc:AlternateContent>
          <mc:Choice Requires="wps">
            <w:drawing>
              <wp:anchor distT="0" distB="0" distL="114300" distR="114300" simplePos="0" relativeHeight="251659264" behindDoc="0" locked="0" layoutInCell="1" allowOverlap="1" wp14:anchorId="01A5DF21" wp14:editId="536DA923">
                <wp:simplePos x="0" y="0"/>
                <wp:positionH relativeFrom="page">
                  <wp:align>center</wp:align>
                </wp:positionH>
                <wp:positionV relativeFrom="paragraph">
                  <wp:posOffset>224790</wp:posOffset>
                </wp:positionV>
                <wp:extent cx="6677025" cy="19050"/>
                <wp:effectExtent l="38100" t="38100" r="66675" b="95250"/>
                <wp:wrapNone/>
                <wp:docPr id="6" name="Gerader Verbinder 6"/>
                <wp:cNvGraphicFramePr/>
                <a:graphic xmlns:a="http://schemas.openxmlformats.org/drawingml/2006/main">
                  <a:graphicData uri="http://schemas.microsoft.com/office/word/2010/wordprocessingShape">
                    <wps:wsp>
                      <wps:cNvCnPr/>
                      <wps:spPr>
                        <a:xfrm flipV="1">
                          <a:off x="0" y="0"/>
                          <a:ext cx="6677025" cy="19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5A573E9" id="Gerader Verbinder 6" o:spid="_x0000_s1026" style="position:absolute;flip:y;z-index:251659264;visibility:visible;mso-wrap-style:square;mso-wrap-distance-left:9pt;mso-wrap-distance-top:0;mso-wrap-distance-right:9pt;mso-wrap-distance-bottom:0;mso-position-horizontal:center;mso-position-horizontal-relative:page;mso-position-vertical:absolute;mso-position-vertical-relative:text" from="0,17.7pt" to="525.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" strokecolor="windowText" strokeweight="2pt">
                <v:shadow on="t" color="black" opacity="24903f" origin=",.5" offset="0,.55556mm"/>
                <w10:wrap anchorx="page"/>
              </v:line>
            </w:pict>
          </mc:Fallback>
        </mc:AlternateContent>
      </w:r>
      <w:r w:rsidRPr="000A6A72">
        <w:rPr>
          <w:rFonts w:ascii="Arial" w:eastAsia="Times New Roman" w:hAnsi="Arial" w:cs="Arial"/>
          <w:bCs/>
          <w:color w:val="000000"/>
          <w:sz w:val="24"/>
          <w:szCs w:val="24"/>
          <w:lang w:eastAsia="de-DE"/>
        </w:rPr>
        <w:t>Was feiern die Tschechen eigentlich am 17. November</w:t>
      </w:r>
    </w:p>
    <w:p w:rsidR="000A6A72" w:rsidRPr="000A6A72" w:rsidRDefault="000A6A72" w:rsidP="004D7085">
      <w:pPr>
        <w:shd w:val="clear" w:color="auto" w:fill="FFFFFF"/>
        <w:spacing w:after="0" w:line="360" w:lineRule="auto"/>
        <w:jc w:val="center"/>
        <w:outlineLvl w:val="3"/>
        <w:rPr>
          <w:rFonts w:ascii="Arial" w:eastAsia="Times New Roman" w:hAnsi="Arial" w:cs="Arial"/>
          <w:bCs/>
          <w:color w:val="000000"/>
          <w:sz w:val="24"/>
          <w:szCs w:val="24"/>
          <w:lang w:eastAsia="de-DE"/>
        </w:rPr>
      </w:pPr>
    </w:p>
    <w:p w:rsidR="004D7085" w:rsidRPr="000A6A72" w:rsidRDefault="004D7085" w:rsidP="004D7085">
      <w:pPr>
        <w:shd w:val="clear" w:color="auto" w:fill="FFFFFF"/>
        <w:spacing w:after="0" w:line="360" w:lineRule="auto"/>
        <w:jc w:val="both"/>
        <w:outlineLvl w:val="3"/>
        <w:rPr>
          <w:rFonts w:ascii="Arial" w:eastAsia="Times New Roman" w:hAnsi="Arial" w:cs="Arial"/>
          <w:bCs/>
          <w:color w:val="000000"/>
          <w:sz w:val="24"/>
          <w:szCs w:val="24"/>
          <w:lang w:eastAsia="de-DE"/>
        </w:rPr>
      </w:pPr>
    </w:p>
    <w:p w:rsidR="0067749D" w:rsidRPr="000A6A72" w:rsidRDefault="00943A11" w:rsidP="000A6A72">
      <w:pPr>
        <w:shd w:val="clear" w:color="auto" w:fill="FFFFFF"/>
        <w:spacing w:after="100" w:afterAutospacing="1" w:line="360" w:lineRule="auto"/>
        <w:jc w:val="both"/>
        <w:outlineLvl w:val="3"/>
        <w:rPr>
          <w:rFonts w:ascii="Arial" w:eastAsia="Times New Roman" w:hAnsi="Arial" w:cs="Arial"/>
          <w:bCs/>
          <w:color w:val="000000"/>
          <w:sz w:val="24"/>
          <w:szCs w:val="24"/>
          <w:lang w:eastAsia="de-DE"/>
        </w:rPr>
      </w:pPr>
      <w:r w:rsidRPr="000A6A72">
        <w:rPr>
          <w:rFonts w:ascii="Arial" w:hAnsi="Arial" w:cs="Arial"/>
          <w:noProof/>
          <w:sz w:val="24"/>
          <w:szCs w:val="24"/>
          <w:lang w:val="cs-CZ" w:eastAsia="cs-CZ"/>
        </w:rPr>
        <w:drawing>
          <wp:anchor distT="0" distB="0" distL="114300" distR="114300" simplePos="0" relativeHeight="251661312" behindDoc="0" locked="0" layoutInCell="1" allowOverlap="1">
            <wp:simplePos x="0" y="0"/>
            <wp:positionH relativeFrom="margin">
              <wp:posOffset>3019425</wp:posOffset>
            </wp:positionH>
            <wp:positionV relativeFrom="margin">
              <wp:posOffset>4109720</wp:posOffset>
            </wp:positionV>
            <wp:extent cx="2886075" cy="161925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619250"/>
                    </a:xfrm>
                    <a:prstGeom prst="rect">
                      <a:avLst/>
                    </a:prstGeom>
                    <a:noFill/>
                  </pic:spPr>
                </pic:pic>
              </a:graphicData>
            </a:graphic>
            <wp14:sizeRelH relativeFrom="margin">
              <wp14:pctWidth>0</wp14:pctWidth>
            </wp14:sizeRelH>
            <wp14:sizeRelV relativeFrom="margin">
              <wp14:pctHeight>0</wp14:pctHeight>
            </wp14:sizeRelV>
          </wp:anchor>
        </w:drawing>
      </w:r>
      <w:r w:rsidR="006E7DCB" w:rsidRPr="000A6A72">
        <w:rPr>
          <w:rFonts w:ascii="Arial" w:eastAsia="Times New Roman" w:hAnsi="Arial" w:cs="Arial"/>
          <w:bCs/>
          <w:color w:val="000000"/>
          <w:sz w:val="24"/>
          <w:szCs w:val="24"/>
          <w:lang w:eastAsia="de-DE"/>
        </w:rPr>
        <w:t>Wer schon mal am 17. November das Nachbarland bereiste, musste vielleicht überrascht feststellen, dass an diesem Tag die Geschäfte geschlossen sind. Auch in der gemeinsamen Projektplanung sind unterschiedliche Feiertage immer wieder ei</w:t>
      </w:r>
      <w:r w:rsidR="0067749D" w:rsidRPr="000A6A72">
        <w:rPr>
          <w:rFonts w:ascii="Arial" w:eastAsia="Times New Roman" w:hAnsi="Arial" w:cs="Arial"/>
          <w:bCs/>
          <w:color w:val="000000"/>
          <w:sz w:val="24"/>
          <w:szCs w:val="24"/>
          <w:lang w:eastAsia="de-DE"/>
        </w:rPr>
        <w:t>n Thema, welches uns beschäftigt</w:t>
      </w:r>
      <w:r w:rsidR="006E7DCB" w:rsidRPr="000A6A72">
        <w:rPr>
          <w:rFonts w:ascii="Arial" w:eastAsia="Times New Roman" w:hAnsi="Arial" w:cs="Arial"/>
          <w:bCs/>
          <w:color w:val="000000"/>
          <w:sz w:val="24"/>
          <w:szCs w:val="24"/>
          <w:lang w:eastAsia="de-DE"/>
        </w:rPr>
        <w:t xml:space="preserve">. Aus diesem Grund </w:t>
      </w:r>
      <w:r w:rsidR="0067749D" w:rsidRPr="000A6A72">
        <w:rPr>
          <w:rFonts w:ascii="Arial" w:eastAsia="Times New Roman" w:hAnsi="Arial" w:cs="Arial"/>
          <w:bCs/>
          <w:color w:val="000000"/>
          <w:sz w:val="24"/>
          <w:szCs w:val="24"/>
          <w:lang w:eastAsia="de-DE"/>
        </w:rPr>
        <w:t>wollen wir uns bewusst mit der Geschichte unseres Nachbarlandes auseinandersetzen und einig Fakten hierzu festhalten.</w:t>
      </w:r>
    </w:p>
    <w:p w:rsidR="00B24D37" w:rsidRPr="000A6A72" w:rsidRDefault="0045030C" w:rsidP="000A6A72">
      <w:pPr>
        <w:shd w:val="clear" w:color="auto" w:fill="FFFFFF"/>
        <w:spacing w:after="100" w:afterAutospacing="1" w:line="360" w:lineRule="auto"/>
        <w:outlineLvl w:val="3"/>
        <w:rPr>
          <w:rFonts w:ascii="Arial" w:hAnsi="Arial" w:cs="Arial"/>
          <w:sz w:val="24"/>
          <w:szCs w:val="24"/>
          <w:u w:val="single"/>
        </w:rPr>
      </w:pPr>
      <w:r w:rsidRPr="000A6A72">
        <w:rPr>
          <w:rFonts w:ascii="Arial" w:eastAsia="Times New Roman" w:hAnsi="Arial" w:cs="Arial"/>
          <w:b/>
          <w:bCs/>
          <w:color w:val="000000"/>
          <w:sz w:val="24"/>
          <w:szCs w:val="24"/>
          <w:u w:val="single"/>
          <w:lang w:eastAsia="de-DE"/>
        </w:rPr>
        <w:t xml:space="preserve">Prag am 17. November und </w:t>
      </w:r>
      <w:r w:rsidR="00C22249" w:rsidRPr="000A6A72">
        <w:rPr>
          <w:rFonts w:ascii="Arial" w:eastAsia="Times New Roman" w:hAnsi="Arial" w:cs="Arial"/>
          <w:b/>
          <w:bCs/>
          <w:color w:val="000000"/>
          <w:sz w:val="24"/>
          <w:szCs w:val="24"/>
          <w:u w:val="single"/>
          <w:lang w:eastAsia="de-DE"/>
        </w:rPr>
        <w:t>d</w:t>
      </w:r>
      <w:r w:rsidR="00477022" w:rsidRPr="000A6A72">
        <w:rPr>
          <w:rFonts w:ascii="Arial" w:eastAsia="Times New Roman" w:hAnsi="Arial" w:cs="Arial"/>
          <w:b/>
          <w:bCs/>
          <w:color w:val="000000"/>
          <w:sz w:val="24"/>
          <w:szCs w:val="24"/>
          <w:u w:val="single"/>
          <w:lang w:eastAsia="de-DE"/>
        </w:rPr>
        <w:t xml:space="preserve">ie </w:t>
      </w:r>
      <w:r w:rsidR="00C22249" w:rsidRPr="000A6A72">
        <w:rPr>
          <w:rFonts w:ascii="Arial" w:eastAsia="Times New Roman" w:hAnsi="Arial" w:cs="Arial"/>
          <w:b/>
          <w:bCs/>
          <w:color w:val="000000"/>
          <w:sz w:val="24"/>
          <w:szCs w:val="24"/>
          <w:u w:val="single"/>
          <w:lang w:eastAsia="de-DE"/>
        </w:rPr>
        <w:t xml:space="preserve">Samtene </w:t>
      </w:r>
      <w:r w:rsidR="00C705A6" w:rsidRPr="000A6A72">
        <w:rPr>
          <w:rFonts w:ascii="Arial" w:eastAsia="Times New Roman" w:hAnsi="Arial" w:cs="Arial"/>
          <w:b/>
          <w:bCs/>
          <w:color w:val="000000"/>
          <w:sz w:val="24"/>
          <w:szCs w:val="24"/>
          <w:u w:val="single"/>
          <w:lang w:eastAsia="de-DE"/>
        </w:rPr>
        <w:t>Re</w:t>
      </w:r>
      <w:r w:rsidR="00C22249" w:rsidRPr="000A6A72">
        <w:rPr>
          <w:rFonts w:ascii="Arial" w:eastAsia="Times New Roman" w:hAnsi="Arial" w:cs="Arial"/>
          <w:b/>
          <w:bCs/>
          <w:color w:val="000000"/>
          <w:sz w:val="24"/>
          <w:szCs w:val="24"/>
          <w:u w:val="single"/>
          <w:lang w:eastAsia="de-DE"/>
        </w:rPr>
        <w:t>volution 1989</w:t>
      </w:r>
      <w:r w:rsidR="00477022" w:rsidRPr="000A6A72">
        <w:rPr>
          <w:rFonts w:ascii="Arial" w:eastAsia="Times New Roman" w:hAnsi="Arial" w:cs="Arial"/>
          <w:b/>
          <w:bCs/>
          <w:color w:val="000000"/>
          <w:sz w:val="24"/>
          <w:szCs w:val="24"/>
          <w:u w:val="single"/>
          <w:lang w:eastAsia="de-DE"/>
        </w:rPr>
        <w:t xml:space="preserve"> </w:t>
      </w:r>
    </w:p>
    <w:p w:rsidR="008704D1" w:rsidRPr="000A6A72" w:rsidRDefault="0045030C" w:rsidP="000A6A72">
      <w:pPr>
        <w:pStyle w:val="Odstavecseseznamem"/>
        <w:spacing w:line="360" w:lineRule="auto"/>
        <w:ind w:left="0"/>
        <w:jc w:val="both"/>
        <w:rPr>
          <w:rFonts w:ascii="Arial" w:hAnsi="Arial" w:cs="Arial"/>
          <w:sz w:val="24"/>
          <w:szCs w:val="24"/>
        </w:rPr>
      </w:pPr>
      <w:r w:rsidRPr="000A6A72">
        <w:rPr>
          <w:rFonts w:ascii="Arial" w:hAnsi="Arial" w:cs="Arial"/>
          <w:sz w:val="24"/>
          <w:szCs w:val="24"/>
        </w:rPr>
        <w:t>Was geschah? – Verlauf:</w:t>
      </w:r>
    </w:p>
    <w:p w:rsidR="00F42D82" w:rsidRPr="000A6A72" w:rsidRDefault="00F42D82" w:rsidP="000A6A72">
      <w:pPr>
        <w:pStyle w:val="Odstavecseseznamem"/>
        <w:numPr>
          <w:ilvl w:val="0"/>
          <w:numId w:val="23"/>
        </w:numPr>
        <w:spacing w:line="360" w:lineRule="auto"/>
        <w:rPr>
          <w:rFonts w:ascii="Arial" w:hAnsi="Arial" w:cs="Arial"/>
          <w:sz w:val="24"/>
          <w:szCs w:val="24"/>
        </w:rPr>
      </w:pPr>
      <w:r w:rsidRPr="000A6A72">
        <w:rPr>
          <w:rFonts w:ascii="Arial" w:hAnsi="Arial" w:cs="Arial"/>
          <w:sz w:val="24"/>
          <w:szCs w:val="24"/>
        </w:rPr>
        <w:t xml:space="preserve">Offiziell geplant war eine studentische Gedenkfeier, welche an die Schließung der </w:t>
      </w:r>
      <w:r w:rsidR="007F5DE9" w:rsidRPr="000A6A72">
        <w:rPr>
          <w:rFonts w:ascii="Arial" w:hAnsi="Arial" w:cs="Arial"/>
          <w:sz w:val="24"/>
          <w:szCs w:val="24"/>
        </w:rPr>
        <w:t xml:space="preserve">  </w:t>
      </w:r>
      <w:r w:rsidRPr="000A6A72">
        <w:rPr>
          <w:rFonts w:ascii="Arial" w:hAnsi="Arial" w:cs="Arial"/>
          <w:sz w:val="24"/>
          <w:szCs w:val="24"/>
        </w:rPr>
        <w:t xml:space="preserve">Tschechischen Hochschulen vor fünfzig Jahren erinnern sollte; zudem wollte man </w:t>
      </w:r>
      <w:r w:rsidR="0045030C" w:rsidRPr="000A6A72">
        <w:rPr>
          <w:rFonts w:ascii="Arial" w:hAnsi="Arial" w:cs="Arial"/>
          <w:sz w:val="24"/>
          <w:szCs w:val="24"/>
        </w:rPr>
        <w:t xml:space="preserve">an Jan Opletal (Opfer der Wiederstandsdemonstration vom 28.10.1939) </w:t>
      </w:r>
      <w:r w:rsidRPr="000A6A72">
        <w:rPr>
          <w:rFonts w:ascii="Arial" w:hAnsi="Arial" w:cs="Arial"/>
          <w:sz w:val="24"/>
          <w:szCs w:val="24"/>
        </w:rPr>
        <w:t>gedenken</w:t>
      </w:r>
    </w:p>
    <w:p w:rsidR="0045030C" w:rsidRPr="000A6A72" w:rsidRDefault="00F42D82" w:rsidP="000A6A72">
      <w:pPr>
        <w:pStyle w:val="Odstavecseseznamem"/>
        <w:numPr>
          <w:ilvl w:val="0"/>
          <w:numId w:val="23"/>
        </w:numPr>
        <w:spacing w:line="360" w:lineRule="auto"/>
        <w:rPr>
          <w:rFonts w:ascii="Arial" w:hAnsi="Arial" w:cs="Arial"/>
          <w:sz w:val="24"/>
          <w:szCs w:val="24"/>
        </w:rPr>
      </w:pPr>
      <w:r w:rsidRPr="000A6A72">
        <w:rPr>
          <w:rFonts w:ascii="Arial" w:hAnsi="Arial" w:cs="Arial"/>
          <w:sz w:val="24"/>
          <w:szCs w:val="24"/>
        </w:rPr>
        <w:t xml:space="preserve">hierzu </w:t>
      </w:r>
      <w:r w:rsidR="0045030C" w:rsidRPr="000A6A72">
        <w:rPr>
          <w:rFonts w:ascii="Arial" w:hAnsi="Arial" w:cs="Arial"/>
          <w:sz w:val="24"/>
          <w:szCs w:val="24"/>
        </w:rPr>
        <w:t>versammelten sich</w:t>
      </w:r>
      <w:r w:rsidRPr="000A6A72">
        <w:rPr>
          <w:rFonts w:ascii="Arial" w:hAnsi="Arial" w:cs="Arial"/>
          <w:sz w:val="24"/>
          <w:szCs w:val="24"/>
        </w:rPr>
        <w:t xml:space="preserve"> zahlreiche Studenten</w:t>
      </w:r>
      <w:r w:rsidR="0045030C" w:rsidRPr="000A6A72">
        <w:rPr>
          <w:rFonts w:ascii="Arial" w:hAnsi="Arial" w:cs="Arial"/>
          <w:sz w:val="24"/>
          <w:szCs w:val="24"/>
        </w:rPr>
        <w:t xml:space="preserve"> in Albertov</w:t>
      </w:r>
      <w:r w:rsidRPr="000A6A72">
        <w:rPr>
          <w:rFonts w:ascii="Arial" w:hAnsi="Arial" w:cs="Arial"/>
          <w:sz w:val="24"/>
          <w:szCs w:val="24"/>
        </w:rPr>
        <w:t xml:space="preserve"> (Teil von Prag)</w:t>
      </w:r>
      <w:r w:rsidR="0045030C" w:rsidRPr="000A6A72">
        <w:rPr>
          <w:rFonts w:ascii="Arial" w:hAnsi="Arial" w:cs="Arial"/>
          <w:sz w:val="24"/>
          <w:szCs w:val="24"/>
        </w:rPr>
        <w:t xml:space="preserve"> → Ziel dieser studentischen Bewegung war der Prager Vysehrad</w:t>
      </w:r>
    </w:p>
    <w:p w:rsidR="00F42D82" w:rsidRPr="000A6A72" w:rsidRDefault="00F42D82" w:rsidP="000A6A72">
      <w:pPr>
        <w:pStyle w:val="Odstavecseseznamem"/>
        <w:numPr>
          <w:ilvl w:val="0"/>
          <w:numId w:val="24"/>
        </w:numPr>
        <w:spacing w:line="360" w:lineRule="auto"/>
        <w:rPr>
          <w:rFonts w:ascii="Arial" w:hAnsi="Arial" w:cs="Arial"/>
          <w:sz w:val="24"/>
          <w:szCs w:val="24"/>
        </w:rPr>
      </w:pPr>
      <w:r w:rsidRPr="000A6A72">
        <w:rPr>
          <w:rFonts w:ascii="Arial" w:hAnsi="Arial" w:cs="Arial"/>
          <w:sz w:val="24"/>
          <w:szCs w:val="24"/>
        </w:rPr>
        <w:lastRenderedPageBreak/>
        <w:t xml:space="preserve">organisiert wurde die </w:t>
      </w:r>
      <w:r w:rsidR="0045030C" w:rsidRPr="000A6A72">
        <w:rPr>
          <w:rFonts w:ascii="Arial" w:hAnsi="Arial" w:cs="Arial"/>
          <w:sz w:val="24"/>
          <w:szCs w:val="24"/>
        </w:rPr>
        <w:t>f</w:t>
      </w:r>
      <w:r w:rsidR="002C3BA4" w:rsidRPr="000A6A72">
        <w:rPr>
          <w:rFonts w:ascii="Arial" w:hAnsi="Arial" w:cs="Arial"/>
          <w:sz w:val="24"/>
          <w:szCs w:val="24"/>
        </w:rPr>
        <w:t>riedliche Demonstation von der Studentenorganisation STUHA Nezávislé studentské sdružení</w:t>
      </w:r>
    </w:p>
    <w:p w:rsidR="00F42D82" w:rsidRPr="000A6A72" w:rsidRDefault="00943A11" w:rsidP="000A6A72">
      <w:pPr>
        <w:pStyle w:val="Odstavecseseznamem"/>
        <w:numPr>
          <w:ilvl w:val="0"/>
          <w:numId w:val="24"/>
        </w:numPr>
        <w:spacing w:line="360" w:lineRule="auto"/>
        <w:rPr>
          <w:rFonts w:ascii="Arial" w:hAnsi="Arial" w:cs="Arial"/>
          <w:sz w:val="24"/>
          <w:szCs w:val="24"/>
        </w:rPr>
      </w:pPr>
      <w:r w:rsidRPr="000A6A72">
        <w:rPr>
          <w:rFonts w:ascii="Arial" w:hAnsi="Arial" w:cs="Arial"/>
          <w:noProof/>
          <w:sz w:val="24"/>
          <w:szCs w:val="24"/>
          <w:lang w:val="cs-CZ" w:eastAsia="cs-CZ"/>
        </w:rPr>
        <w:drawing>
          <wp:anchor distT="0" distB="0" distL="114300" distR="114300" simplePos="0" relativeHeight="251662336" behindDoc="0" locked="0" layoutInCell="1" allowOverlap="1">
            <wp:simplePos x="0" y="0"/>
            <wp:positionH relativeFrom="margin">
              <wp:posOffset>2936240</wp:posOffset>
            </wp:positionH>
            <wp:positionV relativeFrom="margin">
              <wp:posOffset>1356360</wp:posOffset>
            </wp:positionV>
            <wp:extent cx="2763520" cy="257556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3520" cy="2575560"/>
                    </a:xfrm>
                    <a:prstGeom prst="rect">
                      <a:avLst/>
                    </a:prstGeom>
                    <a:noFill/>
                  </pic:spPr>
                </pic:pic>
              </a:graphicData>
            </a:graphic>
            <wp14:sizeRelH relativeFrom="margin">
              <wp14:pctWidth>0</wp14:pctWidth>
            </wp14:sizeRelH>
            <wp14:sizeRelV relativeFrom="margin">
              <wp14:pctHeight>0</wp14:pctHeight>
            </wp14:sizeRelV>
          </wp:anchor>
        </w:drawing>
      </w:r>
      <w:r w:rsidR="00F42D82" w:rsidRPr="000A6A72">
        <w:rPr>
          <w:rFonts w:ascii="Arial" w:hAnsi="Arial" w:cs="Arial"/>
          <w:sz w:val="24"/>
          <w:szCs w:val="24"/>
        </w:rPr>
        <w:t>beteiligt waren ca. 500-600 Studenten, welche „g</w:t>
      </w:r>
      <w:r w:rsidR="002C3BA4" w:rsidRPr="000A6A72">
        <w:rPr>
          <w:rFonts w:ascii="Arial" w:hAnsi="Arial" w:cs="Arial"/>
          <w:sz w:val="24"/>
          <w:szCs w:val="24"/>
        </w:rPr>
        <w:t>audeamus igitur</w:t>
      </w:r>
      <w:r w:rsidR="00F42D82" w:rsidRPr="000A6A72">
        <w:rPr>
          <w:rFonts w:ascii="Arial" w:hAnsi="Arial" w:cs="Arial"/>
          <w:sz w:val="24"/>
          <w:szCs w:val="24"/>
        </w:rPr>
        <w:t>“</w:t>
      </w:r>
      <w:r w:rsidR="002C3BA4" w:rsidRPr="000A6A72">
        <w:rPr>
          <w:rFonts w:ascii="Arial" w:hAnsi="Arial" w:cs="Arial"/>
          <w:sz w:val="24"/>
          <w:szCs w:val="24"/>
        </w:rPr>
        <w:t xml:space="preserve"> </w:t>
      </w:r>
      <w:r w:rsidR="00F42D82" w:rsidRPr="000A6A72">
        <w:rPr>
          <w:rFonts w:ascii="Arial" w:hAnsi="Arial" w:cs="Arial"/>
          <w:sz w:val="24"/>
          <w:szCs w:val="24"/>
        </w:rPr>
        <w:t>singend zum</w:t>
      </w:r>
      <w:r w:rsidR="002C3BA4" w:rsidRPr="000A6A72">
        <w:rPr>
          <w:rFonts w:ascii="Arial" w:hAnsi="Arial" w:cs="Arial"/>
          <w:sz w:val="24"/>
          <w:szCs w:val="24"/>
        </w:rPr>
        <w:t xml:space="preserve"> Heldenfriedhof</w:t>
      </w:r>
      <w:r w:rsidR="00DB65FE" w:rsidRPr="000A6A72">
        <w:rPr>
          <w:rFonts w:ascii="Arial" w:hAnsi="Arial" w:cs="Arial"/>
          <w:sz w:val="24"/>
          <w:szCs w:val="24"/>
        </w:rPr>
        <w:t xml:space="preserve"> einem Teil der Burg Vysehrad und letzte Ruhestätte zahlreicher, bedeutender Persönlichkeiten des tschechischen Volkes wie Karel Hynek Mácha, A</w:t>
      </w:r>
      <w:r w:rsidR="008542AC" w:rsidRPr="000A6A72">
        <w:rPr>
          <w:rFonts w:ascii="Arial" w:hAnsi="Arial" w:cs="Arial"/>
          <w:sz w:val="24"/>
          <w:szCs w:val="24"/>
        </w:rPr>
        <w:t>ntonín Dvořák, Bedřich Smetana,</w:t>
      </w:r>
      <w:r w:rsidR="00DB65FE" w:rsidRPr="000A6A72">
        <w:rPr>
          <w:rFonts w:ascii="Arial" w:hAnsi="Arial" w:cs="Arial"/>
          <w:sz w:val="24"/>
          <w:szCs w:val="24"/>
        </w:rPr>
        <w:t xml:space="preserve"> Alfons Mucha oder Božena Němcová</w:t>
      </w:r>
      <w:r w:rsidR="008542AC" w:rsidRPr="000A6A72">
        <w:rPr>
          <w:rFonts w:ascii="Arial" w:hAnsi="Arial" w:cs="Arial"/>
          <w:sz w:val="24"/>
          <w:szCs w:val="24"/>
        </w:rPr>
        <w:t>,</w:t>
      </w:r>
      <w:r w:rsidR="00DB65FE" w:rsidRPr="000A6A72">
        <w:rPr>
          <w:rFonts w:ascii="Arial" w:hAnsi="Arial" w:cs="Arial"/>
          <w:sz w:val="24"/>
          <w:szCs w:val="24"/>
        </w:rPr>
        <w:t xml:space="preserve"> ziehen wollten </w:t>
      </w:r>
      <w:r w:rsidR="008542AC" w:rsidRPr="000A6A72">
        <w:rPr>
          <w:rFonts w:ascii="Arial" w:hAnsi="Arial" w:cs="Arial"/>
          <w:sz w:val="24"/>
          <w:szCs w:val="24"/>
        </w:rPr>
        <w:t>→ k</w:t>
      </w:r>
      <w:r w:rsidR="00DB65FE" w:rsidRPr="000A6A72">
        <w:rPr>
          <w:rFonts w:ascii="Arial" w:hAnsi="Arial" w:cs="Arial"/>
          <w:sz w:val="24"/>
          <w:szCs w:val="24"/>
        </w:rPr>
        <w:t>on</w:t>
      </w:r>
      <w:r w:rsidR="00F42D82" w:rsidRPr="000A6A72">
        <w:rPr>
          <w:rFonts w:ascii="Arial" w:hAnsi="Arial" w:cs="Arial"/>
          <w:sz w:val="24"/>
          <w:szCs w:val="24"/>
        </w:rPr>
        <w:t>kret</w:t>
      </w:r>
      <w:r w:rsidR="00DB65FE" w:rsidRPr="000A6A72">
        <w:rPr>
          <w:rFonts w:ascii="Arial" w:hAnsi="Arial" w:cs="Arial"/>
          <w:sz w:val="24"/>
          <w:szCs w:val="24"/>
        </w:rPr>
        <w:t>es Ziel war das</w:t>
      </w:r>
      <w:r w:rsidR="00F42D82" w:rsidRPr="000A6A72">
        <w:rPr>
          <w:rFonts w:ascii="Arial" w:hAnsi="Arial" w:cs="Arial"/>
          <w:sz w:val="24"/>
          <w:szCs w:val="24"/>
        </w:rPr>
        <w:t xml:space="preserve"> Grab von</w:t>
      </w:r>
      <w:r w:rsidR="002C3BA4" w:rsidRPr="000A6A72">
        <w:rPr>
          <w:rFonts w:ascii="Arial" w:hAnsi="Arial" w:cs="Arial"/>
          <w:sz w:val="24"/>
          <w:szCs w:val="24"/>
        </w:rPr>
        <w:t xml:space="preserve"> </w:t>
      </w:r>
      <w:r w:rsidR="00F42D82" w:rsidRPr="000A6A72">
        <w:rPr>
          <w:rFonts w:ascii="Arial" w:hAnsi="Arial" w:cs="Arial"/>
          <w:sz w:val="24"/>
          <w:szCs w:val="24"/>
        </w:rPr>
        <w:t>Karel Hynek Mácha</w:t>
      </w:r>
    </w:p>
    <w:p w:rsidR="007F5DE9" w:rsidRPr="000A6A72" w:rsidRDefault="00F42D82" w:rsidP="000A6A72">
      <w:pPr>
        <w:pStyle w:val="Odstavecseseznamem"/>
        <w:numPr>
          <w:ilvl w:val="0"/>
          <w:numId w:val="24"/>
        </w:numPr>
        <w:spacing w:line="360" w:lineRule="auto"/>
        <w:rPr>
          <w:rFonts w:ascii="Arial" w:hAnsi="Arial" w:cs="Arial"/>
          <w:sz w:val="24"/>
          <w:szCs w:val="24"/>
        </w:rPr>
      </w:pPr>
      <w:r w:rsidRPr="000A6A72">
        <w:rPr>
          <w:rFonts w:ascii="Arial" w:hAnsi="Arial" w:cs="Arial"/>
          <w:sz w:val="24"/>
          <w:szCs w:val="24"/>
        </w:rPr>
        <w:t xml:space="preserve">dort am </w:t>
      </w:r>
      <w:r w:rsidR="002C3BA4" w:rsidRPr="000A6A72">
        <w:rPr>
          <w:rFonts w:ascii="Arial" w:hAnsi="Arial" w:cs="Arial"/>
          <w:sz w:val="24"/>
          <w:szCs w:val="24"/>
        </w:rPr>
        <w:t>Vyšehrad</w:t>
      </w:r>
      <w:r w:rsidR="007F5DE9" w:rsidRPr="000A6A72">
        <w:rPr>
          <w:rFonts w:ascii="Arial" w:hAnsi="Arial" w:cs="Arial"/>
          <w:sz w:val="24"/>
          <w:szCs w:val="24"/>
        </w:rPr>
        <w:t xml:space="preserve"> angekommen,</w:t>
      </w:r>
      <w:r w:rsidR="002C3BA4" w:rsidRPr="000A6A72">
        <w:rPr>
          <w:rFonts w:ascii="Arial" w:hAnsi="Arial" w:cs="Arial"/>
          <w:sz w:val="24"/>
          <w:szCs w:val="24"/>
        </w:rPr>
        <w:t xml:space="preserve"> sollte </w:t>
      </w:r>
      <w:r w:rsidRPr="000A6A72">
        <w:rPr>
          <w:rFonts w:ascii="Arial" w:hAnsi="Arial" w:cs="Arial"/>
          <w:sz w:val="24"/>
          <w:szCs w:val="24"/>
        </w:rPr>
        <w:t xml:space="preserve">die Erinnerungsfeier </w:t>
      </w:r>
      <w:r w:rsidR="007F5DE9" w:rsidRPr="000A6A72">
        <w:rPr>
          <w:rFonts w:ascii="Arial" w:hAnsi="Arial" w:cs="Arial"/>
          <w:sz w:val="24"/>
          <w:szCs w:val="24"/>
        </w:rPr>
        <w:t>nach 2 Stunden enden</w:t>
      </w:r>
    </w:p>
    <w:p w:rsidR="002C3BA4" w:rsidRPr="000A6A72" w:rsidRDefault="008542AC" w:rsidP="000A6A72">
      <w:pPr>
        <w:pStyle w:val="Odstavecseseznamem"/>
        <w:numPr>
          <w:ilvl w:val="0"/>
          <w:numId w:val="24"/>
        </w:numPr>
        <w:spacing w:line="360" w:lineRule="auto"/>
        <w:rPr>
          <w:rFonts w:ascii="Arial" w:hAnsi="Arial" w:cs="Arial"/>
          <w:sz w:val="24"/>
          <w:szCs w:val="24"/>
        </w:rPr>
      </w:pPr>
      <w:r w:rsidRPr="000A6A72">
        <w:rPr>
          <w:rFonts w:ascii="Arial" w:hAnsi="Arial" w:cs="Arial"/>
          <w:sz w:val="24"/>
          <w:szCs w:val="24"/>
        </w:rPr>
        <w:t>doch schon lange hegte sich Unmut über die politischen Umstände im Land und so wurde kurzerhand beschlossen, dass die</w:t>
      </w:r>
      <w:r w:rsidR="007F5DE9" w:rsidRPr="000A6A72">
        <w:rPr>
          <w:rFonts w:ascii="Arial" w:hAnsi="Arial" w:cs="Arial"/>
          <w:sz w:val="24"/>
          <w:szCs w:val="24"/>
        </w:rPr>
        <w:t xml:space="preserve"> Demonstranten</w:t>
      </w:r>
      <w:r w:rsidR="002C3BA4" w:rsidRPr="000A6A72">
        <w:rPr>
          <w:rFonts w:ascii="Arial" w:hAnsi="Arial" w:cs="Arial"/>
          <w:sz w:val="24"/>
          <w:szCs w:val="24"/>
        </w:rPr>
        <w:t xml:space="preserve"> weiter </w:t>
      </w:r>
      <w:r w:rsidR="007F5DE9" w:rsidRPr="000A6A72">
        <w:rPr>
          <w:rFonts w:ascii="Arial" w:hAnsi="Arial" w:cs="Arial"/>
          <w:sz w:val="24"/>
          <w:szCs w:val="24"/>
        </w:rPr>
        <w:t xml:space="preserve">bis ins Zentrum </w:t>
      </w:r>
      <w:r w:rsidR="002C3BA4" w:rsidRPr="000A6A72">
        <w:rPr>
          <w:rFonts w:ascii="Arial" w:hAnsi="Arial" w:cs="Arial"/>
          <w:sz w:val="24"/>
          <w:szCs w:val="24"/>
        </w:rPr>
        <w:t>zu ziehen</w:t>
      </w:r>
      <w:r w:rsidR="007F5DE9" w:rsidRPr="000A6A72">
        <w:rPr>
          <w:rFonts w:ascii="Arial" w:hAnsi="Arial" w:cs="Arial"/>
          <w:noProof/>
          <w:sz w:val="24"/>
          <w:szCs w:val="24"/>
          <w:lang w:eastAsia="de-DE"/>
        </w:rPr>
        <w:t xml:space="preserve"> </w:t>
      </w:r>
    </w:p>
    <w:p w:rsidR="008329DC" w:rsidRPr="000A6A72" w:rsidRDefault="008329DC" w:rsidP="000A6A72">
      <w:pPr>
        <w:pStyle w:val="Odstavecseseznamem"/>
        <w:numPr>
          <w:ilvl w:val="0"/>
          <w:numId w:val="24"/>
        </w:numPr>
        <w:spacing w:line="360" w:lineRule="auto"/>
        <w:rPr>
          <w:rFonts w:ascii="Arial" w:hAnsi="Arial" w:cs="Arial"/>
          <w:sz w:val="24"/>
          <w:szCs w:val="24"/>
        </w:rPr>
      </w:pPr>
      <w:r w:rsidRPr="000A6A72">
        <w:rPr>
          <w:rFonts w:ascii="Arial" w:hAnsi="Arial" w:cs="Arial"/>
          <w:noProof/>
          <w:sz w:val="24"/>
          <w:szCs w:val="24"/>
          <w:lang w:eastAsia="de-DE"/>
        </w:rPr>
        <w:t>In der Zwischenzeit schlossen sich immer mehr Menschen der Demonstration an; Schätzungen rechnen mit ca. 5-10 Tausend Menschen</w:t>
      </w:r>
    </w:p>
    <w:p w:rsidR="00EC7BA5" w:rsidRDefault="00943A11" w:rsidP="000A6A72">
      <w:pPr>
        <w:pStyle w:val="Odstavecseseznamem"/>
        <w:numPr>
          <w:ilvl w:val="0"/>
          <w:numId w:val="24"/>
        </w:numPr>
        <w:spacing w:line="360" w:lineRule="auto"/>
        <w:jc w:val="both"/>
        <w:rPr>
          <w:rFonts w:ascii="Arial" w:hAnsi="Arial" w:cs="Arial"/>
          <w:sz w:val="24"/>
          <w:szCs w:val="24"/>
        </w:rPr>
      </w:pPr>
      <w:r w:rsidRPr="000A6A72">
        <w:rPr>
          <w:rFonts w:ascii="Arial" w:hAnsi="Arial" w:cs="Arial"/>
          <w:noProof/>
          <w:sz w:val="24"/>
          <w:szCs w:val="24"/>
          <w:lang w:val="cs-CZ" w:eastAsia="cs-CZ"/>
        </w:rPr>
        <w:drawing>
          <wp:anchor distT="0" distB="0" distL="114300" distR="114300" simplePos="0" relativeHeight="251664384" behindDoc="0" locked="0" layoutInCell="1" allowOverlap="1" wp14:anchorId="05C81681" wp14:editId="6813FE52">
            <wp:simplePos x="0" y="0"/>
            <wp:positionH relativeFrom="margin">
              <wp:posOffset>1652270</wp:posOffset>
            </wp:positionH>
            <wp:positionV relativeFrom="margin">
              <wp:posOffset>5920740</wp:posOffset>
            </wp:positionV>
            <wp:extent cx="2538730" cy="1554480"/>
            <wp:effectExtent l="0" t="0" r="0" b="762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927" t="381" r="15106" b="11407"/>
                    <a:stretch/>
                  </pic:blipFill>
                  <pic:spPr bwMode="auto">
                    <a:xfrm>
                      <a:off x="0" y="0"/>
                      <a:ext cx="2538730" cy="1554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29DC" w:rsidRPr="000A6A72">
        <w:rPr>
          <w:rFonts w:ascii="Arial" w:hAnsi="Arial" w:cs="Arial"/>
          <w:sz w:val="24"/>
          <w:szCs w:val="24"/>
        </w:rPr>
        <w:t>Die Polizeieinheint, welche sich um die nationale Sicherheit kümmerte, hatte den Befehl das Vorschreiten auf die Burg oder den Wenzelsplatz zu unterbinden → so kam es in der Národní třída zu einem bedeutenden Wendepunkt</w:t>
      </w:r>
    </w:p>
    <w:p w:rsidR="00943A11" w:rsidRDefault="00943A11" w:rsidP="00943A11">
      <w:pPr>
        <w:spacing w:line="360" w:lineRule="auto"/>
        <w:jc w:val="both"/>
        <w:rPr>
          <w:rFonts w:ascii="Arial" w:hAnsi="Arial" w:cs="Arial"/>
          <w:sz w:val="24"/>
          <w:szCs w:val="24"/>
        </w:rPr>
      </w:pPr>
    </w:p>
    <w:p w:rsidR="00943A11" w:rsidRDefault="00943A11" w:rsidP="00943A11">
      <w:pPr>
        <w:spacing w:line="360" w:lineRule="auto"/>
        <w:jc w:val="both"/>
        <w:rPr>
          <w:rFonts w:ascii="Arial" w:hAnsi="Arial" w:cs="Arial"/>
          <w:sz w:val="24"/>
          <w:szCs w:val="24"/>
        </w:rPr>
      </w:pPr>
    </w:p>
    <w:p w:rsidR="00943A11" w:rsidRDefault="00943A11" w:rsidP="00943A11">
      <w:pPr>
        <w:spacing w:line="360" w:lineRule="auto"/>
        <w:jc w:val="both"/>
        <w:rPr>
          <w:rFonts w:ascii="Arial" w:hAnsi="Arial" w:cs="Arial"/>
          <w:sz w:val="24"/>
          <w:szCs w:val="24"/>
        </w:rPr>
      </w:pPr>
    </w:p>
    <w:p w:rsidR="00943A11" w:rsidRPr="00943A11" w:rsidRDefault="00943A11" w:rsidP="00943A11">
      <w:pPr>
        <w:spacing w:line="360" w:lineRule="auto"/>
        <w:jc w:val="both"/>
        <w:rPr>
          <w:rFonts w:ascii="Arial" w:hAnsi="Arial" w:cs="Arial"/>
          <w:sz w:val="24"/>
          <w:szCs w:val="24"/>
        </w:rPr>
      </w:pPr>
    </w:p>
    <w:p w:rsidR="004C09A7" w:rsidRDefault="00EC7BA5" w:rsidP="000A6A72">
      <w:pPr>
        <w:pStyle w:val="Odstavecseseznamem"/>
        <w:numPr>
          <w:ilvl w:val="0"/>
          <w:numId w:val="24"/>
        </w:numPr>
        <w:spacing w:line="360" w:lineRule="auto"/>
        <w:jc w:val="center"/>
        <w:rPr>
          <w:rFonts w:ascii="Arial" w:hAnsi="Arial" w:cs="Arial"/>
          <w:sz w:val="24"/>
          <w:szCs w:val="24"/>
        </w:rPr>
      </w:pPr>
      <w:r w:rsidRPr="000A6A72">
        <w:rPr>
          <w:rFonts w:ascii="Arial" w:hAnsi="Arial" w:cs="Arial"/>
          <w:sz w:val="24"/>
          <w:szCs w:val="24"/>
        </w:rPr>
        <w:t xml:space="preserve">Im Zentrum angekommen wurde die Demonstation in der Narodni </w:t>
      </w:r>
      <w:r w:rsidR="004C09A7" w:rsidRPr="000A6A72">
        <w:rPr>
          <w:rFonts w:ascii="Arial" w:hAnsi="Arial" w:cs="Arial"/>
          <w:sz w:val="24"/>
          <w:szCs w:val="24"/>
        </w:rPr>
        <w:t>trida</w:t>
      </w:r>
      <w:r w:rsidR="00425253" w:rsidRPr="000A6A72">
        <w:rPr>
          <w:rFonts w:ascii="Arial" w:hAnsi="Arial" w:cs="Arial"/>
          <w:sz w:val="24"/>
          <w:szCs w:val="24"/>
        </w:rPr>
        <w:t xml:space="preserve"> (Volksstraße)</w:t>
      </w:r>
      <w:r w:rsidRPr="000A6A72">
        <w:rPr>
          <w:rFonts w:ascii="Arial" w:hAnsi="Arial" w:cs="Arial"/>
          <w:sz w:val="24"/>
          <w:szCs w:val="24"/>
        </w:rPr>
        <w:t>,  der Verbindungsstraße zwischen Wenzelsplatz(Nationalmuseum) und Nationaltheater durch Polizeigewalt gestoppt</w:t>
      </w:r>
    </w:p>
    <w:p w:rsidR="000A6A72" w:rsidRPr="000A6A72" w:rsidRDefault="000A6A72" w:rsidP="000A6A72">
      <w:pPr>
        <w:pStyle w:val="Odstavecseseznamem"/>
        <w:numPr>
          <w:ilvl w:val="0"/>
          <w:numId w:val="24"/>
        </w:numPr>
        <w:spacing w:line="360" w:lineRule="auto"/>
        <w:jc w:val="center"/>
        <w:rPr>
          <w:rFonts w:ascii="Arial" w:hAnsi="Arial" w:cs="Arial"/>
          <w:sz w:val="24"/>
          <w:szCs w:val="24"/>
        </w:rPr>
      </w:pPr>
    </w:p>
    <w:p w:rsidR="004723F0" w:rsidRPr="000A6A72" w:rsidRDefault="004723F0" w:rsidP="000A6A72">
      <w:pPr>
        <w:pStyle w:val="Odstavecseseznamem"/>
        <w:numPr>
          <w:ilvl w:val="0"/>
          <w:numId w:val="24"/>
        </w:numPr>
        <w:spacing w:line="360" w:lineRule="auto"/>
        <w:jc w:val="both"/>
        <w:rPr>
          <w:rFonts w:ascii="Arial" w:hAnsi="Arial" w:cs="Arial"/>
          <w:sz w:val="24"/>
          <w:szCs w:val="24"/>
        </w:rPr>
      </w:pPr>
      <w:r w:rsidRPr="000A6A72">
        <w:rPr>
          <w:rFonts w:ascii="Arial" w:hAnsi="Arial" w:cs="Arial"/>
          <w:sz w:val="24"/>
          <w:szCs w:val="24"/>
        </w:rPr>
        <w:t>Eingekesselt in Národní třída → Polizei prügelt mit Schlagstöcken auf Demonstranten</w:t>
      </w:r>
    </w:p>
    <w:p w:rsidR="004723F0" w:rsidRDefault="004723F0" w:rsidP="000A6A72">
      <w:pPr>
        <w:pStyle w:val="Odstavecseseznamem"/>
        <w:numPr>
          <w:ilvl w:val="0"/>
          <w:numId w:val="24"/>
        </w:numPr>
        <w:spacing w:line="360" w:lineRule="auto"/>
        <w:jc w:val="both"/>
        <w:rPr>
          <w:rFonts w:ascii="Arial" w:hAnsi="Arial" w:cs="Arial"/>
          <w:sz w:val="24"/>
          <w:szCs w:val="24"/>
        </w:rPr>
      </w:pPr>
      <w:r w:rsidRPr="000A6A72">
        <w:rPr>
          <w:rFonts w:ascii="Arial" w:hAnsi="Arial" w:cs="Arial"/>
          <w:sz w:val="24"/>
          <w:szCs w:val="24"/>
        </w:rPr>
        <w:t>mehrere Hunderte Verletzte und zahllose Festnahmen</w:t>
      </w:r>
    </w:p>
    <w:p w:rsidR="000A6A72" w:rsidRDefault="00943A11" w:rsidP="000A6A72">
      <w:pPr>
        <w:pStyle w:val="Odstavecseseznamem"/>
        <w:spacing w:line="360" w:lineRule="auto"/>
        <w:jc w:val="both"/>
        <w:rPr>
          <w:rFonts w:ascii="Arial" w:hAnsi="Arial" w:cs="Arial"/>
          <w:sz w:val="24"/>
          <w:szCs w:val="24"/>
        </w:rPr>
      </w:pPr>
      <w:r w:rsidRPr="000A6A72">
        <w:rPr>
          <w:rFonts w:ascii="Arial" w:hAnsi="Arial" w:cs="Arial"/>
          <w:noProof/>
          <w:sz w:val="24"/>
          <w:szCs w:val="24"/>
          <w:lang w:val="cs-CZ" w:eastAsia="cs-CZ"/>
        </w:rPr>
        <w:drawing>
          <wp:inline distT="0" distB="0" distL="0" distR="0" wp14:anchorId="5BCBD821" wp14:editId="362F53DD">
            <wp:extent cx="3550920" cy="1826364"/>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2115" cy="1868125"/>
                    </a:xfrm>
                    <a:prstGeom prst="rect">
                      <a:avLst/>
                    </a:prstGeom>
                    <a:noFill/>
                  </pic:spPr>
                </pic:pic>
              </a:graphicData>
            </a:graphic>
          </wp:inline>
        </w:drawing>
      </w:r>
    </w:p>
    <w:p w:rsidR="00A60C0A" w:rsidRPr="000A6A72" w:rsidRDefault="00A60C0A" w:rsidP="000A6A72">
      <w:pPr>
        <w:spacing w:line="360" w:lineRule="auto"/>
        <w:ind w:left="360"/>
        <w:jc w:val="both"/>
        <w:rPr>
          <w:rFonts w:ascii="Arial" w:hAnsi="Arial" w:cs="Arial"/>
          <w:sz w:val="24"/>
          <w:szCs w:val="24"/>
        </w:rPr>
      </w:pPr>
      <w:r w:rsidRPr="000A6A72">
        <w:rPr>
          <w:rFonts w:ascii="Arial" w:hAnsi="Arial" w:cs="Arial"/>
          <w:sz w:val="24"/>
          <w:szCs w:val="24"/>
        </w:rPr>
        <w:t xml:space="preserve">Ein Zitat zu den Ereignissen in der Volksstraße am 17.November 1989: </w:t>
      </w:r>
    </w:p>
    <w:p w:rsidR="00E81F90" w:rsidRDefault="00E81F90" w:rsidP="000A6A72">
      <w:pPr>
        <w:pStyle w:val="Odstavecseseznamem"/>
        <w:spacing w:line="360" w:lineRule="auto"/>
        <w:ind w:left="360"/>
        <w:jc w:val="both"/>
        <w:rPr>
          <w:rFonts w:ascii="Arial" w:hAnsi="Arial" w:cs="Arial"/>
          <w:i/>
          <w:sz w:val="24"/>
          <w:szCs w:val="24"/>
        </w:rPr>
      </w:pPr>
      <w:r w:rsidRPr="000A6A72">
        <w:rPr>
          <w:rFonts w:ascii="Arial" w:hAnsi="Arial" w:cs="Arial"/>
          <w:i/>
          <w:sz w:val="24"/>
          <w:szCs w:val="24"/>
        </w:rPr>
        <w:t>„Einige Menschen saßen auf dem Boden und streckten die Hände empor, um zu zeigen, dass sie leer seien, dass sie keine Gewalt wollten. Auf sie wurde einfach eingeknüppelt. Die Polizisten haben ohne Rücksicht auf die Menschen eingeschlagen, auf den Kopf, auf die Beine. Einige weinten. Der einzige Weg, der noch blieb, führte durch einen Gang, in dem uniformierte Männer mit roten Baretten standen. Jeder der hinaus wollte, musste durch diese enge Gasse, in der auf uns eingeprügelt wurde. Die Polizisten beschimpften uns als Trottel, wir sollten uns bewegen, damit sie sich nicht bis um Mitternacht mit uns abgeben müssten.“</w:t>
      </w:r>
    </w:p>
    <w:p w:rsidR="000A6A72" w:rsidRPr="000A6A72" w:rsidRDefault="000A6A72" w:rsidP="000A6A72">
      <w:pPr>
        <w:pStyle w:val="Odstavecseseznamem"/>
        <w:spacing w:line="360" w:lineRule="auto"/>
        <w:ind w:left="360"/>
        <w:jc w:val="both"/>
        <w:rPr>
          <w:rFonts w:ascii="Arial" w:hAnsi="Arial" w:cs="Arial"/>
          <w:i/>
          <w:sz w:val="24"/>
          <w:szCs w:val="24"/>
        </w:rPr>
      </w:pPr>
    </w:p>
    <w:p w:rsidR="004723F0" w:rsidRDefault="004723F0" w:rsidP="000A6A72">
      <w:pPr>
        <w:pStyle w:val="Odstavecseseznamem"/>
        <w:numPr>
          <w:ilvl w:val="0"/>
          <w:numId w:val="30"/>
        </w:numPr>
        <w:spacing w:line="360" w:lineRule="auto"/>
        <w:jc w:val="both"/>
        <w:rPr>
          <w:rFonts w:ascii="Arial" w:hAnsi="Arial" w:cs="Arial"/>
          <w:sz w:val="24"/>
          <w:szCs w:val="24"/>
        </w:rPr>
      </w:pPr>
      <w:bookmarkStart w:id="0" w:name="_GoBack"/>
      <w:r w:rsidRPr="000A6A72">
        <w:rPr>
          <w:rFonts w:ascii="Arial" w:hAnsi="Arial" w:cs="Arial"/>
          <w:sz w:val="24"/>
          <w:szCs w:val="24"/>
        </w:rPr>
        <w:t>Das burtale Vorgehen gegen die Studenten, ließ die Menschen im ganzen Land auf die Straßen gehen</w:t>
      </w:r>
      <w:r w:rsidR="00D12881" w:rsidRPr="000A6A72">
        <w:rPr>
          <w:rFonts w:ascii="Arial" w:hAnsi="Arial" w:cs="Arial"/>
          <w:sz w:val="24"/>
          <w:szCs w:val="24"/>
        </w:rPr>
        <w:t>; von Prag bis Bratislava demonstrierten die Menschen für mehr Rechte und Freiheit</w:t>
      </w:r>
    </w:p>
    <w:p w:rsidR="000A6A72" w:rsidRPr="000A6A72" w:rsidRDefault="000A6A72" w:rsidP="000A6A72">
      <w:pPr>
        <w:pStyle w:val="Odstavecseseznamem"/>
        <w:spacing w:line="360" w:lineRule="auto"/>
        <w:jc w:val="both"/>
        <w:rPr>
          <w:rFonts w:ascii="Arial" w:hAnsi="Arial" w:cs="Arial"/>
          <w:sz w:val="24"/>
          <w:szCs w:val="24"/>
        </w:rPr>
      </w:pPr>
    </w:p>
    <w:p w:rsidR="006733C1" w:rsidRDefault="006733C1" w:rsidP="000A6A72">
      <w:pPr>
        <w:pStyle w:val="Odstavecseseznamem"/>
        <w:numPr>
          <w:ilvl w:val="0"/>
          <w:numId w:val="30"/>
        </w:numPr>
        <w:spacing w:line="360" w:lineRule="auto"/>
        <w:jc w:val="both"/>
        <w:rPr>
          <w:rFonts w:ascii="Arial" w:hAnsi="Arial" w:cs="Arial"/>
          <w:sz w:val="24"/>
          <w:szCs w:val="24"/>
        </w:rPr>
      </w:pPr>
      <w:r w:rsidRPr="000A6A72">
        <w:rPr>
          <w:rFonts w:ascii="Arial" w:hAnsi="Arial" w:cs="Arial"/>
          <w:sz w:val="24"/>
          <w:szCs w:val="24"/>
        </w:rPr>
        <w:t>Vaclav Havel veröffentlicht die Forderungen des Bürgerforums vor mehr als 200000 Demonstranten</w:t>
      </w:r>
      <w:r w:rsidR="00D12881" w:rsidRPr="000A6A72">
        <w:rPr>
          <w:rFonts w:ascii="Arial" w:hAnsi="Arial" w:cs="Arial"/>
          <w:sz w:val="24"/>
          <w:szCs w:val="24"/>
        </w:rPr>
        <w:t xml:space="preserve"> am Wenzelsplatz</w:t>
      </w:r>
    </w:p>
    <w:p w:rsidR="000A6A72" w:rsidRPr="000A6A72" w:rsidRDefault="000A6A72" w:rsidP="000A6A72">
      <w:pPr>
        <w:pStyle w:val="Odstavecseseznamem"/>
        <w:spacing w:line="360" w:lineRule="auto"/>
        <w:jc w:val="both"/>
        <w:rPr>
          <w:rFonts w:ascii="Arial" w:hAnsi="Arial" w:cs="Arial"/>
          <w:sz w:val="24"/>
          <w:szCs w:val="24"/>
        </w:rPr>
      </w:pPr>
    </w:p>
    <w:p w:rsidR="00D12881" w:rsidRDefault="00D12881" w:rsidP="000A6A72">
      <w:pPr>
        <w:pStyle w:val="Odstavecseseznamem"/>
        <w:numPr>
          <w:ilvl w:val="0"/>
          <w:numId w:val="30"/>
        </w:numPr>
        <w:spacing w:line="360" w:lineRule="auto"/>
        <w:jc w:val="both"/>
        <w:rPr>
          <w:rFonts w:ascii="Arial" w:hAnsi="Arial" w:cs="Arial"/>
          <w:sz w:val="24"/>
          <w:szCs w:val="24"/>
        </w:rPr>
      </w:pPr>
      <w:r w:rsidRPr="000A6A72">
        <w:rPr>
          <w:rFonts w:ascii="Arial" w:hAnsi="Arial" w:cs="Arial"/>
          <w:sz w:val="24"/>
          <w:szCs w:val="24"/>
        </w:rPr>
        <w:t>Das Ende des kommunistischen Systems stand bevor und am 28.12. 1989 wurde Alexander Dubček zum Parlamentsvorsitzenden gewählt; am 29.12.1989 Václav Havel zum Staatspräsidenten</w:t>
      </w:r>
    </w:p>
    <w:p w:rsidR="000A6A72" w:rsidRPr="000A6A72" w:rsidRDefault="000A6A72" w:rsidP="000A6A72">
      <w:pPr>
        <w:pStyle w:val="Odstavecseseznamem"/>
        <w:rPr>
          <w:rFonts w:ascii="Arial" w:hAnsi="Arial" w:cs="Arial"/>
          <w:sz w:val="24"/>
          <w:szCs w:val="24"/>
        </w:rPr>
      </w:pPr>
    </w:p>
    <w:p w:rsidR="000A6A72" w:rsidRPr="000A6A72" w:rsidRDefault="000A6A72" w:rsidP="000A6A72">
      <w:pPr>
        <w:pStyle w:val="Odstavecseseznamem"/>
        <w:spacing w:line="360" w:lineRule="auto"/>
        <w:jc w:val="both"/>
        <w:rPr>
          <w:rFonts w:ascii="Arial" w:hAnsi="Arial" w:cs="Arial"/>
          <w:sz w:val="24"/>
          <w:szCs w:val="24"/>
        </w:rPr>
      </w:pPr>
    </w:p>
    <w:p w:rsidR="00D12881" w:rsidRPr="000A6A72" w:rsidRDefault="000A6A72" w:rsidP="000A6A72">
      <w:pPr>
        <w:pStyle w:val="Odstavecseseznamem"/>
        <w:numPr>
          <w:ilvl w:val="0"/>
          <w:numId w:val="30"/>
        </w:numPr>
        <w:spacing w:line="360" w:lineRule="auto"/>
        <w:jc w:val="both"/>
        <w:rPr>
          <w:rFonts w:ascii="Arial" w:hAnsi="Arial" w:cs="Arial"/>
          <w:sz w:val="24"/>
          <w:szCs w:val="24"/>
        </w:rPr>
      </w:pPr>
      <w:r w:rsidRPr="000A6A72">
        <w:rPr>
          <w:rFonts w:ascii="Arial" w:hAnsi="Arial" w:cs="Arial"/>
          <w:noProof/>
          <w:sz w:val="24"/>
          <w:szCs w:val="24"/>
          <w:lang w:val="cs-CZ" w:eastAsia="cs-CZ"/>
        </w:rPr>
        <w:lastRenderedPageBreak/>
        <w:drawing>
          <wp:anchor distT="0" distB="0" distL="114300" distR="114300" simplePos="0" relativeHeight="251660288" behindDoc="0" locked="0" layoutInCell="1" allowOverlap="1">
            <wp:simplePos x="0" y="0"/>
            <wp:positionH relativeFrom="margin">
              <wp:posOffset>1214120</wp:posOffset>
            </wp:positionH>
            <wp:positionV relativeFrom="margin">
              <wp:posOffset>7399020</wp:posOffset>
            </wp:positionV>
            <wp:extent cx="3481705" cy="1386840"/>
            <wp:effectExtent l="0" t="0" r="4445" b="3810"/>
            <wp:wrapSquare wrapText="bothSides"/>
            <wp:docPr id="1" name="Bild 1" descr="https://upload.wikimedia.org/wikipedia/commons/thumb/8/8a/Albertov_deska_%2801%29.jpg/1024px-Albertov_deska_%2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a/Albertov_deska_%2801%29.jpg/1024px-Albertov_deska_%2801%2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881" t="25762" r="2355" b="26474"/>
                    <a:stretch/>
                  </pic:blipFill>
                  <pic:spPr bwMode="auto">
                    <a:xfrm>
                      <a:off x="0" y="0"/>
                      <a:ext cx="3481705" cy="1386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2881" w:rsidRPr="000A6A72">
        <w:rPr>
          <w:rFonts w:ascii="Arial" w:hAnsi="Arial" w:cs="Arial"/>
          <w:sz w:val="24"/>
          <w:szCs w:val="24"/>
        </w:rPr>
        <w:t>Am 29. März wurde die demokratische Tschechoslowakische Föderative Republik ausgerufen</w:t>
      </w:r>
    </w:p>
    <w:bookmarkEnd w:id="0"/>
    <w:p w:rsidR="00D12881" w:rsidRPr="004723F0" w:rsidRDefault="00D12881" w:rsidP="000A6A72">
      <w:pPr>
        <w:pStyle w:val="Odstavecseseznamem"/>
        <w:spacing w:line="360" w:lineRule="auto"/>
        <w:jc w:val="both"/>
        <w:rPr>
          <w:rFonts w:ascii="Times New Roman" w:hAnsi="Times New Roman" w:cs="Times New Roman"/>
          <w:sz w:val="24"/>
          <w:szCs w:val="24"/>
        </w:rPr>
      </w:pPr>
    </w:p>
    <w:p w:rsidR="006733C1" w:rsidRPr="00590A29" w:rsidRDefault="006733C1" w:rsidP="000A6A72">
      <w:pPr>
        <w:pStyle w:val="Odstavecseseznamem"/>
        <w:spacing w:line="360" w:lineRule="auto"/>
        <w:ind w:left="1776"/>
        <w:jc w:val="both"/>
        <w:rPr>
          <w:rFonts w:ascii="Times New Roman" w:hAnsi="Times New Roman" w:cs="Times New Roman"/>
          <w:sz w:val="24"/>
          <w:szCs w:val="24"/>
        </w:rPr>
      </w:pPr>
    </w:p>
    <w:sectPr w:rsidR="006733C1" w:rsidRPr="00590A29" w:rsidSect="000A6A72">
      <w:pgSz w:w="11906" w:h="16838"/>
      <w:pgMar w:top="1560" w:right="1416" w:bottom="127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29F1" w:rsidRDefault="00FE29F1" w:rsidP="00785648">
      <w:pPr>
        <w:spacing w:after="0" w:line="240" w:lineRule="auto"/>
      </w:pPr>
      <w:r>
        <w:separator/>
      </w:r>
    </w:p>
  </w:endnote>
  <w:endnote w:type="continuationSeparator" w:id="0">
    <w:p w:rsidR="00FE29F1" w:rsidRDefault="00FE29F1" w:rsidP="00785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29F1" w:rsidRDefault="00FE29F1" w:rsidP="00785648">
      <w:pPr>
        <w:spacing w:after="0" w:line="240" w:lineRule="auto"/>
      </w:pPr>
      <w:r>
        <w:separator/>
      </w:r>
    </w:p>
  </w:footnote>
  <w:footnote w:type="continuationSeparator" w:id="0">
    <w:p w:rsidR="00FE29F1" w:rsidRDefault="00FE29F1" w:rsidP="00785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A756D"/>
    <w:multiLevelType w:val="hybridMultilevel"/>
    <w:tmpl w:val="4C607180"/>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1" w15:restartNumberingAfterBreak="0">
    <w:nsid w:val="15867A0C"/>
    <w:multiLevelType w:val="multilevel"/>
    <w:tmpl w:val="ED2C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F537C3"/>
    <w:multiLevelType w:val="multilevel"/>
    <w:tmpl w:val="CFF0D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92723"/>
    <w:multiLevelType w:val="hybridMultilevel"/>
    <w:tmpl w:val="560674F8"/>
    <w:lvl w:ilvl="0" w:tplc="B0CC05CA">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ADA6392"/>
    <w:multiLevelType w:val="multilevel"/>
    <w:tmpl w:val="AFBE8C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233D098E"/>
    <w:multiLevelType w:val="multilevel"/>
    <w:tmpl w:val="AFBE8C4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6" w15:restartNumberingAfterBreak="0">
    <w:nsid w:val="2B034513"/>
    <w:multiLevelType w:val="hybridMultilevel"/>
    <w:tmpl w:val="44C49548"/>
    <w:lvl w:ilvl="0" w:tplc="B0CC05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CE060D"/>
    <w:multiLevelType w:val="hybridMultilevel"/>
    <w:tmpl w:val="9D52C65E"/>
    <w:lvl w:ilvl="0" w:tplc="9D66F392">
      <w:start w:val="1"/>
      <w:numFmt w:val="bullet"/>
      <w:lvlText w:val="•"/>
      <w:lvlJc w:val="left"/>
      <w:pPr>
        <w:tabs>
          <w:tab w:val="num" w:pos="720"/>
        </w:tabs>
        <w:ind w:left="720" w:hanging="360"/>
      </w:pPr>
      <w:rPr>
        <w:rFonts w:ascii="Arial" w:hAnsi="Arial" w:hint="default"/>
      </w:rPr>
    </w:lvl>
    <w:lvl w:ilvl="1" w:tplc="D81A1C74" w:tentative="1">
      <w:start w:val="1"/>
      <w:numFmt w:val="bullet"/>
      <w:lvlText w:val="•"/>
      <w:lvlJc w:val="left"/>
      <w:pPr>
        <w:tabs>
          <w:tab w:val="num" w:pos="1440"/>
        </w:tabs>
        <w:ind w:left="1440" w:hanging="360"/>
      </w:pPr>
      <w:rPr>
        <w:rFonts w:ascii="Arial" w:hAnsi="Arial" w:hint="default"/>
      </w:rPr>
    </w:lvl>
    <w:lvl w:ilvl="2" w:tplc="FF58647C" w:tentative="1">
      <w:start w:val="1"/>
      <w:numFmt w:val="bullet"/>
      <w:lvlText w:val="•"/>
      <w:lvlJc w:val="left"/>
      <w:pPr>
        <w:tabs>
          <w:tab w:val="num" w:pos="2160"/>
        </w:tabs>
        <w:ind w:left="2160" w:hanging="360"/>
      </w:pPr>
      <w:rPr>
        <w:rFonts w:ascii="Arial" w:hAnsi="Arial" w:hint="default"/>
      </w:rPr>
    </w:lvl>
    <w:lvl w:ilvl="3" w:tplc="778242EE" w:tentative="1">
      <w:start w:val="1"/>
      <w:numFmt w:val="bullet"/>
      <w:lvlText w:val="•"/>
      <w:lvlJc w:val="left"/>
      <w:pPr>
        <w:tabs>
          <w:tab w:val="num" w:pos="2880"/>
        </w:tabs>
        <w:ind w:left="2880" w:hanging="360"/>
      </w:pPr>
      <w:rPr>
        <w:rFonts w:ascii="Arial" w:hAnsi="Arial" w:hint="default"/>
      </w:rPr>
    </w:lvl>
    <w:lvl w:ilvl="4" w:tplc="335E2642" w:tentative="1">
      <w:start w:val="1"/>
      <w:numFmt w:val="bullet"/>
      <w:lvlText w:val="•"/>
      <w:lvlJc w:val="left"/>
      <w:pPr>
        <w:tabs>
          <w:tab w:val="num" w:pos="3600"/>
        </w:tabs>
        <w:ind w:left="3600" w:hanging="360"/>
      </w:pPr>
      <w:rPr>
        <w:rFonts w:ascii="Arial" w:hAnsi="Arial" w:hint="default"/>
      </w:rPr>
    </w:lvl>
    <w:lvl w:ilvl="5" w:tplc="16A06708" w:tentative="1">
      <w:start w:val="1"/>
      <w:numFmt w:val="bullet"/>
      <w:lvlText w:val="•"/>
      <w:lvlJc w:val="left"/>
      <w:pPr>
        <w:tabs>
          <w:tab w:val="num" w:pos="4320"/>
        </w:tabs>
        <w:ind w:left="4320" w:hanging="360"/>
      </w:pPr>
      <w:rPr>
        <w:rFonts w:ascii="Arial" w:hAnsi="Arial" w:hint="default"/>
      </w:rPr>
    </w:lvl>
    <w:lvl w:ilvl="6" w:tplc="1596A230" w:tentative="1">
      <w:start w:val="1"/>
      <w:numFmt w:val="bullet"/>
      <w:lvlText w:val="•"/>
      <w:lvlJc w:val="left"/>
      <w:pPr>
        <w:tabs>
          <w:tab w:val="num" w:pos="5040"/>
        </w:tabs>
        <w:ind w:left="5040" w:hanging="360"/>
      </w:pPr>
      <w:rPr>
        <w:rFonts w:ascii="Arial" w:hAnsi="Arial" w:hint="default"/>
      </w:rPr>
    </w:lvl>
    <w:lvl w:ilvl="7" w:tplc="B81209CE" w:tentative="1">
      <w:start w:val="1"/>
      <w:numFmt w:val="bullet"/>
      <w:lvlText w:val="•"/>
      <w:lvlJc w:val="left"/>
      <w:pPr>
        <w:tabs>
          <w:tab w:val="num" w:pos="5760"/>
        </w:tabs>
        <w:ind w:left="5760" w:hanging="360"/>
      </w:pPr>
      <w:rPr>
        <w:rFonts w:ascii="Arial" w:hAnsi="Arial" w:hint="default"/>
      </w:rPr>
    </w:lvl>
    <w:lvl w:ilvl="8" w:tplc="8D08D34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2D565AE"/>
    <w:multiLevelType w:val="hybridMultilevel"/>
    <w:tmpl w:val="24FC370E"/>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9" w15:restartNumberingAfterBreak="0">
    <w:nsid w:val="33370CFF"/>
    <w:multiLevelType w:val="multilevel"/>
    <w:tmpl w:val="87EC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BE32E53"/>
    <w:multiLevelType w:val="hybridMultilevel"/>
    <w:tmpl w:val="CF22DFF4"/>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1" w15:restartNumberingAfterBreak="0">
    <w:nsid w:val="40CC0404"/>
    <w:multiLevelType w:val="hybridMultilevel"/>
    <w:tmpl w:val="7AC08766"/>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45842CF3"/>
    <w:multiLevelType w:val="hybridMultilevel"/>
    <w:tmpl w:val="366E9DCE"/>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3" w15:restartNumberingAfterBreak="0">
    <w:nsid w:val="4A8C207B"/>
    <w:multiLevelType w:val="multilevel"/>
    <w:tmpl w:val="85081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D126188"/>
    <w:multiLevelType w:val="multilevel"/>
    <w:tmpl w:val="B05402E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5" w15:restartNumberingAfterBreak="0">
    <w:nsid w:val="4F7E51C9"/>
    <w:multiLevelType w:val="hybridMultilevel"/>
    <w:tmpl w:val="E358669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FB720C46">
      <w:start w:val="17"/>
      <w:numFmt w:val="bullet"/>
      <w:lvlText w:val="•"/>
      <w:lvlJc w:val="left"/>
      <w:pPr>
        <w:ind w:left="2415" w:hanging="615"/>
      </w:pPr>
      <w:rPr>
        <w:rFonts w:ascii="Times New Roman" w:eastAsiaTheme="minorHAnsi"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A53FAA"/>
    <w:multiLevelType w:val="hybridMultilevel"/>
    <w:tmpl w:val="35DED610"/>
    <w:lvl w:ilvl="0" w:tplc="7E504FD6">
      <w:start w:val="1"/>
      <w:numFmt w:val="decimal"/>
      <w:lvlText w:val="%1."/>
      <w:lvlJc w:val="left"/>
      <w:pPr>
        <w:ind w:left="1080" w:hanging="360"/>
      </w:pPr>
      <w:rPr>
        <w:rFonts w:eastAsia="Times New Roman" w:hint="default"/>
      </w:r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7" w15:restartNumberingAfterBreak="0">
    <w:nsid w:val="533B5458"/>
    <w:multiLevelType w:val="hybridMultilevel"/>
    <w:tmpl w:val="98D010F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66A75BB"/>
    <w:multiLevelType w:val="multilevel"/>
    <w:tmpl w:val="9EFCB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F94E32"/>
    <w:multiLevelType w:val="hybridMultilevel"/>
    <w:tmpl w:val="143CB972"/>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20" w15:restartNumberingAfterBreak="0">
    <w:nsid w:val="64630348"/>
    <w:multiLevelType w:val="hybridMultilevel"/>
    <w:tmpl w:val="1104203A"/>
    <w:lvl w:ilvl="0" w:tplc="0407000F">
      <w:start w:val="1"/>
      <w:numFmt w:val="decimal"/>
      <w:lvlText w:val="%1."/>
      <w:lvlJc w:val="left"/>
      <w:pPr>
        <w:ind w:left="720" w:hanging="360"/>
      </w:pPr>
      <w:rPr>
        <w:rFonts w:eastAsia="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4E85C5D"/>
    <w:multiLevelType w:val="hybridMultilevel"/>
    <w:tmpl w:val="BBD69EB6"/>
    <w:lvl w:ilvl="0" w:tplc="B0CC05CA">
      <w:numFmt w:val="bullet"/>
      <w:lvlText w:val="•"/>
      <w:lvlJc w:val="left"/>
      <w:pPr>
        <w:ind w:left="720" w:hanging="360"/>
      </w:pPr>
      <w:rPr>
        <w:rFonts w:ascii="Arial" w:eastAsia="Times New Roman" w:hAnsi="Arial" w:cs="Aria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D50FD5"/>
    <w:multiLevelType w:val="hybridMultilevel"/>
    <w:tmpl w:val="48A428CE"/>
    <w:lvl w:ilvl="0" w:tplc="B0CC05CA">
      <w:numFmt w:val="bullet"/>
      <w:lvlText w:val="•"/>
      <w:lvlJc w:val="left"/>
      <w:pPr>
        <w:ind w:left="1413" w:hanging="705"/>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6939084D"/>
    <w:multiLevelType w:val="hybridMultilevel"/>
    <w:tmpl w:val="535081EE"/>
    <w:lvl w:ilvl="0" w:tplc="0DEEBF0E">
      <w:start w:val="1"/>
      <w:numFmt w:val="bullet"/>
      <w:lvlText w:val="•"/>
      <w:lvlJc w:val="left"/>
      <w:pPr>
        <w:tabs>
          <w:tab w:val="num" w:pos="720"/>
        </w:tabs>
        <w:ind w:left="720" w:hanging="360"/>
      </w:pPr>
      <w:rPr>
        <w:rFonts w:ascii="Arial" w:hAnsi="Arial" w:hint="default"/>
      </w:rPr>
    </w:lvl>
    <w:lvl w:ilvl="1" w:tplc="05167558" w:tentative="1">
      <w:start w:val="1"/>
      <w:numFmt w:val="bullet"/>
      <w:lvlText w:val="•"/>
      <w:lvlJc w:val="left"/>
      <w:pPr>
        <w:tabs>
          <w:tab w:val="num" w:pos="1440"/>
        </w:tabs>
        <w:ind w:left="1440" w:hanging="360"/>
      </w:pPr>
      <w:rPr>
        <w:rFonts w:ascii="Arial" w:hAnsi="Arial" w:hint="default"/>
      </w:rPr>
    </w:lvl>
    <w:lvl w:ilvl="2" w:tplc="1B525C3C" w:tentative="1">
      <w:start w:val="1"/>
      <w:numFmt w:val="bullet"/>
      <w:lvlText w:val="•"/>
      <w:lvlJc w:val="left"/>
      <w:pPr>
        <w:tabs>
          <w:tab w:val="num" w:pos="2160"/>
        </w:tabs>
        <w:ind w:left="2160" w:hanging="360"/>
      </w:pPr>
      <w:rPr>
        <w:rFonts w:ascii="Arial" w:hAnsi="Arial" w:hint="default"/>
      </w:rPr>
    </w:lvl>
    <w:lvl w:ilvl="3" w:tplc="F20A1D8C" w:tentative="1">
      <w:start w:val="1"/>
      <w:numFmt w:val="bullet"/>
      <w:lvlText w:val="•"/>
      <w:lvlJc w:val="left"/>
      <w:pPr>
        <w:tabs>
          <w:tab w:val="num" w:pos="2880"/>
        </w:tabs>
        <w:ind w:left="2880" w:hanging="360"/>
      </w:pPr>
      <w:rPr>
        <w:rFonts w:ascii="Arial" w:hAnsi="Arial" w:hint="default"/>
      </w:rPr>
    </w:lvl>
    <w:lvl w:ilvl="4" w:tplc="ED30FFAE" w:tentative="1">
      <w:start w:val="1"/>
      <w:numFmt w:val="bullet"/>
      <w:lvlText w:val="•"/>
      <w:lvlJc w:val="left"/>
      <w:pPr>
        <w:tabs>
          <w:tab w:val="num" w:pos="3600"/>
        </w:tabs>
        <w:ind w:left="3600" w:hanging="360"/>
      </w:pPr>
      <w:rPr>
        <w:rFonts w:ascii="Arial" w:hAnsi="Arial" w:hint="default"/>
      </w:rPr>
    </w:lvl>
    <w:lvl w:ilvl="5" w:tplc="7E2E0F8E" w:tentative="1">
      <w:start w:val="1"/>
      <w:numFmt w:val="bullet"/>
      <w:lvlText w:val="•"/>
      <w:lvlJc w:val="left"/>
      <w:pPr>
        <w:tabs>
          <w:tab w:val="num" w:pos="4320"/>
        </w:tabs>
        <w:ind w:left="4320" w:hanging="360"/>
      </w:pPr>
      <w:rPr>
        <w:rFonts w:ascii="Arial" w:hAnsi="Arial" w:hint="default"/>
      </w:rPr>
    </w:lvl>
    <w:lvl w:ilvl="6" w:tplc="17488A68" w:tentative="1">
      <w:start w:val="1"/>
      <w:numFmt w:val="bullet"/>
      <w:lvlText w:val="•"/>
      <w:lvlJc w:val="left"/>
      <w:pPr>
        <w:tabs>
          <w:tab w:val="num" w:pos="5040"/>
        </w:tabs>
        <w:ind w:left="5040" w:hanging="360"/>
      </w:pPr>
      <w:rPr>
        <w:rFonts w:ascii="Arial" w:hAnsi="Arial" w:hint="default"/>
      </w:rPr>
    </w:lvl>
    <w:lvl w:ilvl="7" w:tplc="4E90849E" w:tentative="1">
      <w:start w:val="1"/>
      <w:numFmt w:val="bullet"/>
      <w:lvlText w:val="•"/>
      <w:lvlJc w:val="left"/>
      <w:pPr>
        <w:tabs>
          <w:tab w:val="num" w:pos="5760"/>
        </w:tabs>
        <w:ind w:left="5760" w:hanging="360"/>
      </w:pPr>
      <w:rPr>
        <w:rFonts w:ascii="Arial" w:hAnsi="Arial" w:hint="default"/>
      </w:rPr>
    </w:lvl>
    <w:lvl w:ilvl="8" w:tplc="276A52E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2716A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E97161"/>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7443B5"/>
    <w:multiLevelType w:val="hybridMultilevel"/>
    <w:tmpl w:val="5D10B4F0"/>
    <w:lvl w:ilvl="0" w:tplc="04070001">
      <w:start w:val="1"/>
      <w:numFmt w:val="bullet"/>
      <w:lvlText w:val=""/>
      <w:lvlJc w:val="left"/>
      <w:pPr>
        <w:ind w:left="1512" w:hanging="360"/>
      </w:pPr>
      <w:rPr>
        <w:rFonts w:ascii="Symbol" w:hAnsi="Symbol" w:hint="default"/>
      </w:rPr>
    </w:lvl>
    <w:lvl w:ilvl="1" w:tplc="04070003" w:tentative="1">
      <w:start w:val="1"/>
      <w:numFmt w:val="bullet"/>
      <w:lvlText w:val="o"/>
      <w:lvlJc w:val="left"/>
      <w:pPr>
        <w:ind w:left="2232" w:hanging="360"/>
      </w:pPr>
      <w:rPr>
        <w:rFonts w:ascii="Courier New" w:hAnsi="Courier New" w:cs="Courier New" w:hint="default"/>
      </w:rPr>
    </w:lvl>
    <w:lvl w:ilvl="2" w:tplc="04070005" w:tentative="1">
      <w:start w:val="1"/>
      <w:numFmt w:val="bullet"/>
      <w:lvlText w:val=""/>
      <w:lvlJc w:val="left"/>
      <w:pPr>
        <w:ind w:left="2952" w:hanging="360"/>
      </w:pPr>
      <w:rPr>
        <w:rFonts w:ascii="Wingdings" w:hAnsi="Wingdings" w:hint="default"/>
      </w:rPr>
    </w:lvl>
    <w:lvl w:ilvl="3" w:tplc="04070001" w:tentative="1">
      <w:start w:val="1"/>
      <w:numFmt w:val="bullet"/>
      <w:lvlText w:val=""/>
      <w:lvlJc w:val="left"/>
      <w:pPr>
        <w:ind w:left="3672" w:hanging="360"/>
      </w:pPr>
      <w:rPr>
        <w:rFonts w:ascii="Symbol" w:hAnsi="Symbol" w:hint="default"/>
      </w:rPr>
    </w:lvl>
    <w:lvl w:ilvl="4" w:tplc="04070003" w:tentative="1">
      <w:start w:val="1"/>
      <w:numFmt w:val="bullet"/>
      <w:lvlText w:val="o"/>
      <w:lvlJc w:val="left"/>
      <w:pPr>
        <w:ind w:left="4392" w:hanging="360"/>
      </w:pPr>
      <w:rPr>
        <w:rFonts w:ascii="Courier New" w:hAnsi="Courier New" w:cs="Courier New" w:hint="default"/>
      </w:rPr>
    </w:lvl>
    <w:lvl w:ilvl="5" w:tplc="04070005" w:tentative="1">
      <w:start w:val="1"/>
      <w:numFmt w:val="bullet"/>
      <w:lvlText w:val=""/>
      <w:lvlJc w:val="left"/>
      <w:pPr>
        <w:ind w:left="5112" w:hanging="360"/>
      </w:pPr>
      <w:rPr>
        <w:rFonts w:ascii="Wingdings" w:hAnsi="Wingdings" w:hint="default"/>
      </w:rPr>
    </w:lvl>
    <w:lvl w:ilvl="6" w:tplc="04070001" w:tentative="1">
      <w:start w:val="1"/>
      <w:numFmt w:val="bullet"/>
      <w:lvlText w:val=""/>
      <w:lvlJc w:val="left"/>
      <w:pPr>
        <w:ind w:left="5832" w:hanging="360"/>
      </w:pPr>
      <w:rPr>
        <w:rFonts w:ascii="Symbol" w:hAnsi="Symbol" w:hint="default"/>
      </w:rPr>
    </w:lvl>
    <w:lvl w:ilvl="7" w:tplc="04070003" w:tentative="1">
      <w:start w:val="1"/>
      <w:numFmt w:val="bullet"/>
      <w:lvlText w:val="o"/>
      <w:lvlJc w:val="left"/>
      <w:pPr>
        <w:ind w:left="6552" w:hanging="360"/>
      </w:pPr>
      <w:rPr>
        <w:rFonts w:ascii="Courier New" w:hAnsi="Courier New" w:cs="Courier New" w:hint="default"/>
      </w:rPr>
    </w:lvl>
    <w:lvl w:ilvl="8" w:tplc="04070005" w:tentative="1">
      <w:start w:val="1"/>
      <w:numFmt w:val="bullet"/>
      <w:lvlText w:val=""/>
      <w:lvlJc w:val="left"/>
      <w:pPr>
        <w:ind w:left="7272" w:hanging="360"/>
      </w:pPr>
      <w:rPr>
        <w:rFonts w:ascii="Wingdings" w:hAnsi="Wingdings" w:hint="default"/>
      </w:rPr>
    </w:lvl>
  </w:abstractNum>
  <w:abstractNum w:abstractNumId="27" w15:restartNumberingAfterBreak="0">
    <w:nsid w:val="78D00A41"/>
    <w:multiLevelType w:val="multilevel"/>
    <w:tmpl w:val="1A5818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EB114FA"/>
    <w:multiLevelType w:val="multilevel"/>
    <w:tmpl w:val="03B8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F82799D"/>
    <w:multiLevelType w:val="hybridMultilevel"/>
    <w:tmpl w:val="9F76DB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8"/>
  </w:num>
  <w:num w:numId="2">
    <w:abstractNumId w:val="2"/>
  </w:num>
  <w:num w:numId="3">
    <w:abstractNumId w:val="9"/>
  </w:num>
  <w:num w:numId="4">
    <w:abstractNumId w:val="13"/>
  </w:num>
  <w:num w:numId="5">
    <w:abstractNumId w:val="1"/>
  </w:num>
  <w:num w:numId="6">
    <w:abstractNumId w:val="18"/>
  </w:num>
  <w:num w:numId="7">
    <w:abstractNumId w:val="5"/>
  </w:num>
  <w:num w:numId="8">
    <w:abstractNumId w:val="11"/>
  </w:num>
  <w:num w:numId="9">
    <w:abstractNumId w:val="25"/>
  </w:num>
  <w:num w:numId="10">
    <w:abstractNumId w:val="24"/>
  </w:num>
  <w:num w:numId="11">
    <w:abstractNumId w:val="4"/>
  </w:num>
  <w:num w:numId="12">
    <w:abstractNumId w:val="17"/>
  </w:num>
  <w:num w:numId="13">
    <w:abstractNumId w:val="10"/>
  </w:num>
  <w:num w:numId="14">
    <w:abstractNumId w:val="23"/>
  </w:num>
  <w:num w:numId="15">
    <w:abstractNumId w:val="7"/>
  </w:num>
  <w:num w:numId="16">
    <w:abstractNumId w:val="8"/>
  </w:num>
  <w:num w:numId="17">
    <w:abstractNumId w:val="26"/>
  </w:num>
  <w:num w:numId="18">
    <w:abstractNumId w:val="0"/>
  </w:num>
  <w:num w:numId="19">
    <w:abstractNumId w:val="15"/>
  </w:num>
  <w:num w:numId="20">
    <w:abstractNumId w:val="20"/>
  </w:num>
  <w:num w:numId="21">
    <w:abstractNumId w:val="16"/>
  </w:num>
  <w:num w:numId="22">
    <w:abstractNumId w:val="29"/>
  </w:num>
  <w:num w:numId="23">
    <w:abstractNumId w:val="3"/>
  </w:num>
  <w:num w:numId="24">
    <w:abstractNumId w:val="21"/>
  </w:num>
  <w:num w:numId="25">
    <w:abstractNumId w:val="22"/>
  </w:num>
  <w:num w:numId="26">
    <w:abstractNumId w:val="19"/>
  </w:num>
  <w:num w:numId="27">
    <w:abstractNumId w:val="12"/>
  </w:num>
  <w:num w:numId="28">
    <w:abstractNumId w:val="14"/>
  </w:num>
  <w:num w:numId="29">
    <w:abstractNumId w:val="27"/>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0CC"/>
    <w:rsid w:val="00000632"/>
    <w:rsid w:val="00004EC9"/>
    <w:rsid w:val="00014B97"/>
    <w:rsid w:val="00017593"/>
    <w:rsid w:val="00020290"/>
    <w:rsid w:val="0002441C"/>
    <w:rsid w:val="00025941"/>
    <w:rsid w:val="00026D14"/>
    <w:rsid w:val="000325F6"/>
    <w:rsid w:val="0003758B"/>
    <w:rsid w:val="000465FB"/>
    <w:rsid w:val="00051124"/>
    <w:rsid w:val="000514EB"/>
    <w:rsid w:val="000601B3"/>
    <w:rsid w:val="00073521"/>
    <w:rsid w:val="00077428"/>
    <w:rsid w:val="000777C4"/>
    <w:rsid w:val="00081FF2"/>
    <w:rsid w:val="000862C0"/>
    <w:rsid w:val="000A5F4B"/>
    <w:rsid w:val="000A6A72"/>
    <w:rsid w:val="000B436B"/>
    <w:rsid w:val="000B51BA"/>
    <w:rsid w:val="000C5B71"/>
    <w:rsid w:val="000C6A78"/>
    <w:rsid w:val="000D1219"/>
    <w:rsid w:val="000E0C01"/>
    <w:rsid w:val="000E5DD9"/>
    <w:rsid w:val="000F3B9D"/>
    <w:rsid w:val="000F7115"/>
    <w:rsid w:val="00106CCA"/>
    <w:rsid w:val="00117B26"/>
    <w:rsid w:val="0012185C"/>
    <w:rsid w:val="00121EE8"/>
    <w:rsid w:val="0013236B"/>
    <w:rsid w:val="00134C0A"/>
    <w:rsid w:val="00145CB3"/>
    <w:rsid w:val="00150130"/>
    <w:rsid w:val="0015517D"/>
    <w:rsid w:val="001653F8"/>
    <w:rsid w:val="00176363"/>
    <w:rsid w:val="0017756B"/>
    <w:rsid w:val="00181732"/>
    <w:rsid w:val="00187CE1"/>
    <w:rsid w:val="0019015B"/>
    <w:rsid w:val="001A6915"/>
    <w:rsid w:val="001B055F"/>
    <w:rsid w:val="001C1240"/>
    <w:rsid w:val="001C21A9"/>
    <w:rsid w:val="001D45C4"/>
    <w:rsid w:val="001E6307"/>
    <w:rsid w:val="001F0401"/>
    <w:rsid w:val="001F1FD6"/>
    <w:rsid w:val="001F2766"/>
    <w:rsid w:val="001F277A"/>
    <w:rsid w:val="001F6CF5"/>
    <w:rsid w:val="001F726C"/>
    <w:rsid w:val="001F7618"/>
    <w:rsid w:val="00200AE2"/>
    <w:rsid w:val="00201716"/>
    <w:rsid w:val="00207281"/>
    <w:rsid w:val="00214936"/>
    <w:rsid w:val="00222EED"/>
    <w:rsid w:val="002307E6"/>
    <w:rsid w:val="002313BF"/>
    <w:rsid w:val="00243379"/>
    <w:rsid w:val="00250C80"/>
    <w:rsid w:val="00260777"/>
    <w:rsid w:val="00263302"/>
    <w:rsid w:val="00274EFC"/>
    <w:rsid w:val="00281537"/>
    <w:rsid w:val="00283541"/>
    <w:rsid w:val="00284338"/>
    <w:rsid w:val="00285DAC"/>
    <w:rsid w:val="002878A3"/>
    <w:rsid w:val="00296514"/>
    <w:rsid w:val="002A3BEB"/>
    <w:rsid w:val="002B023C"/>
    <w:rsid w:val="002C0612"/>
    <w:rsid w:val="002C0919"/>
    <w:rsid w:val="002C195C"/>
    <w:rsid w:val="002C3BA4"/>
    <w:rsid w:val="002C5857"/>
    <w:rsid w:val="002C6436"/>
    <w:rsid w:val="002D7B43"/>
    <w:rsid w:val="002F1752"/>
    <w:rsid w:val="003043E8"/>
    <w:rsid w:val="00305057"/>
    <w:rsid w:val="0030563F"/>
    <w:rsid w:val="00311CD1"/>
    <w:rsid w:val="00312335"/>
    <w:rsid w:val="003133C7"/>
    <w:rsid w:val="00317B48"/>
    <w:rsid w:val="00321CC5"/>
    <w:rsid w:val="00337146"/>
    <w:rsid w:val="00352866"/>
    <w:rsid w:val="00354E43"/>
    <w:rsid w:val="00355006"/>
    <w:rsid w:val="003571B8"/>
    <w:rsid w:val="00357283"/>
    <w:rsid w:val="003717B1"/>
    <w:rsid w:val="00380258"/>
    <w:rsid w:val="003806A7"/>
    <w:rsid w:val="003866F2"/>
    <w:rsid w:val="00395035"/>
    <w:rsid w:val="003A26EC"/>
    <w:rsid w:val="003C10F8"/>
    <w:rsid w:val="003C6F1F"/>
    <w:rsid w:val="003D4AE2"/>
    <w:rsid w:val="003E2035"/>
    <w:rsid w:val="003F32E2"/>
    <w:rsid w:val="003F77E8"/>
    <w:rsid w:val="00400828"/>
    <w:rsid w:val="004217C8"/>
    <w:rsid w:val="00423CC9"/>
    <w:rsid w:val="00425253"/>
    <w:rsid w:val="004409FB"/>
    <w:rsid w:val="0044373E"/>
    <w:rsid w:val="0045030C"/>
    <w:rsid w:val="0045180F"/>
    <w:rsid w:val="00451D1B"/>
    <w:rsid w:val="004606DC"/>
    <w:rsid w:val="00463A3E"/>
    <w:rsid w:val="0047172A"/>
    <w:rsid w:val="004723F0"/>
    <w:rsid w:val="00474147"/>
    <w:rsid w:val="004741F4"/>
    <w:rsid w:val="00477022"/>
    <w:rsid w:val="00480A19"/>
    <w:rsid w:val="00481DC0"/>
    <w:rsid w:val="00486323"/>
    <w:rsid w:val="00486DEE"/>
    <w:rsid w:val="00487FD7"/>
    <w:rsid w:val="00491FCB"/>
    <w:rsid w:val="004A0D31"/>
    <w:rsid w:val="004A1201"/>
    <w:rsid w:val="004A226F"/>
    <w:rsid w:val="004A715F"/>
    <w:rsid w:val="004B02F6"/>
    <w:rsid w:val="004B1740"/>
    <w:rsid w:val="004B4056"/>
    <w:rsid w:val="004B7655"/>
    <w:rsid w:val="004C09A7"/>
    <w:rsid w:val="004C1CAB"/>
    <w:rsid w:val="004C67D7"/>
    <w:rsid w:val="004D7085"/>
    <w:rsid w:val="004E242A"/>
    <w:rsid w:val="004E2845"/>
    <w:rsid w:val="004F66D4"/>
    <w:rsid w:val="00512F2F"/>
    <w:rsid w:val="005148DB"/>
    <w:rsid w:val="00524984"/>
    <w:rsid w:val="00524A8E"/>
    <w:rsid w:val="00524EA7"/>
    <w:rsid w:val="00534732"/>
    <w:rsid w:val="005353FB"/>
    <w:rsid w:val="00535D03"/>
    <w:rsid w:val="00540610"/>
    <w:rsid w:val="005554F0"/>
    <w:rsid w:val="00562BD6"/>
    <w:rsid w:val="00563263"/>
    <w:rsid w:val="00564D2E"/>
    <w:rsid w:val="005666C7"/>
    <w:rsid w:val="005673FB"/>
    <w:rsid w:val="005752BE"/>
    <w:rsid w:val="00590A29"/>
    <w:rsid w:val="00591C23"/>
    <w:rsid w:val="005A0199"/>
    <w:rsid w:val="005A0D34"/>
    <w:rsid w:val="005A4E6A"/>
    <w:rsid w:val="005B2778"/>
    <w:rsid w:val="005C1C32"/>
    <w:rsid w:val="005D5AC2"/>
    <w:rsid w:val="005F3234"/>
    <w:rsid w:val="005F4CB2"/>
    <w:rsid w:val="005F4ED5"/>
    <w:rsid w:val="005F5E31"/>
    <w:rsid w:val="006047FB"/>
    <w:rsid w:val="006146A1"/>
    <w:rsid w:val="0062283F"/>
    <w:rsid w:val="00631442"/>
    <w:rsid w:val="00640090"/>
    <w:rsid w:val="00647383"/>
    <w:rsid w:val="00647B0E"/>
    <w:rsid w:val="00647B37"/>
    <w:rsid w:val="006548DC"/>
    <w:rsid w:val="00655A2C"/>
    <w:rsid w:val="0065759D"/>
    <w:rsid w:val="006733C1"/>
    <w:rsid w:val="006734E8"/>
    <w:rsid w:val="0067749D"/>
    <w:rsid w:val="006824A0"/>
    <w:rsid w:val="006971C4"/>
    <w:rsid w:val="006A14DF"/>
    <w:rsid w:val="006A3487"/>
    <w:rsid w:val="006B6351"/>
    <w:rsid w:val="006C5B2A"/>
    <w:rsid w:val="006D21D6"/>
    <w:rsid w:val="006D5273"/>
    <w:rsid w:val="006E3760"/>
    <w:rsid w:val="006E4E60"/>
    <w:rsid w:val="006E7DCB"/>
    <w:rsid w:val="006F2568"/>
    <w:rsid w:val="006F3F75"/>
    <w:rsid w:val="007038C7"/>
    <w:rsid w:val="007141A2"/>
    <w:rsid w:val="007270F3"/>
    <w:rsid w:val="007377BE"/>
    <w:rsid w:val="0074516A"/>
    <w:rsid w:val="007525FD"/>
    <w:rsid w:val="00753F26"/>
    <w:rsid w:val="0075660C"/>
    <w:rsid w:val="00772EAD"/>
    <w:rsid w:val="007768C3"/>
    <w:rsid w:val="00777E5E"/>
    <w:rsid w:val="00785648"/>
    <w:rsid w:val="007863B9"/>
    <w:rsid w:val="00786A5B"/>
    <w:rsid w:val="007A1E01"/>
    <w:rsid w:val="007B1406"/>
    <w:rsid w:val="007E25C2"/>
    <w:rsid w:val="007E3E27"/>
    <w:rsid w:val="007E73B4"/>
    <w:rsid w:val="007F29D3"/>
    <w:rsid w:val="007F36B0"/>
    <w:rsid w:val="007F38EF"/>
    <w:rsid w:val="007F5DE9"/>
    <w:rsid w:val="00811080"/>
    <w:rsid w:val="0082273A"/>
    <w:rsid w:val="00822EC2"/>
    <w:rsid w:val="00825B29"/>
    <w:rsid w:val="00826578"/>
    <w:rsid w:val="008329DC"/>
    <w:rsid w:val="0083441D"/>
    <w:rsid w:val="00834814"/>
    <w:rsid w:val="00836D87"/>
    <w:rsid w:val="00841F39"/>
    <w:rsid w:val="00842352"/>
    <w:rsid w:val="008542AC"/>
    <w:rsid w:val="008704D1"/>
    <w:rsid w:val="00871865"/>
    <w:rsid w:val="00877474"/>
    <w:rsid w:val="00882FBF"/>
    <w:rsid w:val="0089423D"/>
    <w:rsid w:val="008A14A6"/>
    <w:rsid w:val="008A23CF"/>
    <w:rsid w:val="008A4239"/>
    <w:rsid w:val="008B1A70"/>
    <w:rsid w:val="008B6229"/>
    <w:rsid w:val="008C01A3"/>
    <w:rsid w:val="008C0C32"/>
    <w:rsid w:val="008D3E0E"/>
    <w:rsid w:val="008F2584"/>
    <w:rsid w:val="00901E0E"/>
    <w:rsid w:val="00907DB0"/>
    <w:rsid w:val="00916BA4"/>
    <w:rsid w:val="0092367E"/>
    <w:rsid w:val="00943A11"/>
    <w:rsid w:val="00946370"/>
    <w:rsid w:val="0094675D"/>
    <w:rsid w:val="009503F8"/>
    <w:rsid w:val="00955899"/>
    <w:rsid w:val="00964D1F"/>
    <w:rsid w:val="009675E4"/>
    <w:rsid w:val="00982424"/>
    <w:rsid w:val="00983F0C"/>
    <w:rsid w:val="009843F4"/>
    <w:rsid w:val="009864F8"/>
    <w:rsid w:val="009909D5"/>
    <w:rsid w:val="009938FD"/>
    <w:rsid w:val="009945F5"/>
    <w:rsid w:val="00997636"/>
    <w:rsid w:val="009A440C"/>
    <w:rsid w:val="009B4860"/>
    <w:rsid w:val="009B6C12"/>
    <w:rsid w:val="009C4D92"/>
    <w:rsid w:val="009C6E13"/>
    <w:rsid w:val="009D088F"/>
    <w:rsid w:val="009D164C"/>
    <w:rsid w:val="009D1A42"/>
    <w:rsid w:val="009D5665"/>
    <w:rsid w:val="009E4CD3"/>
    <w:rsid w:val="009F2C11"/>
    <w:rsid w:val="00A0455E"/>
    <w:rsid w:val="00A07562"/>
    <w:rsid w:val="00A140AE"/>
    <w:rsid w:val="00A207F0"/>
    <w:rsid w:val="00A36B29"/>
    <w:rsid w:val="00A36E6D"/>
    <w:rsid w:val="00A430CC"/>
    <w:rsid w:val="00A45120"/>
    <w:rsid w:val="00A60C0A"/>
    <w:rsid w:val="00A66DBA"/>
    <w:rsid w:val="00A75EE6"/>
    <w:rsid w:val="00A7681F"/>
    <w:rsid w:val="00A86610"/>
    <w:rsid w:val="00A91902"/>
    <w:rsid w:val="00A91957"/>
    <w:rsid w:val="00A97F56"/>
    <w:rsid w:val="00AB50F0"/>
    <w:rsid w:val="00AB5B27"/>
    <w:rsid w:val="00AB5F56"/>
    <w:rsid w:val="00AC07FE"/>
    <w:rsid w:val="00AC08B0"/>
    <w:rsid w:val="00AD7EB8"/>
    <w:rsid w:val="00B00084"/>
    <w:rsid w:val="00B001CA"/>
    <w:rsid w:val="00B01667"/>
    <w:rsid w:val="00B03437"/>
    <w:rsid w:val="00B05E12"/>
    <w:rsid w:val="00B06158"/>
    <w:rsid w:val="00B11D02"/>
    <w:rsid w:val="00B248E2"/>
    <w:rsid w:val="00B24D37"/>
    <w:rsid w:val="00B33E11"/>
    <w:rsid w:val="00B34089"/>
    <w:rsid w:val="00B405EE"/>
    <w:rsid w:val="00B649E2"/>
    <w:rsid w:val="00B64C64"/>
    <w:rsid w:val="00B65498"/>
    <w:rsid w:val="00B80B25"/>
    <w:rsid w:val="00B8296C"/>
    <w:rsid w:val="00B86604"/>
    <w:rsid w:val="00B868BC"/>
    <w:rsid w:val="00B92A5E"/>
    <w:rsid w:val="00BA26A0"/>
    <w:rsid w:val="00BA4344"/>
    <w:rsid w:val="00BB4DDF"/>
    <w:rsid w:val="00BC2BF1"/>
    <w:rsid w:val="00BD4A50"/>
    <w:rsid w:val="00BD6862"/>
    <w:rsid w:val="00BE2E0F"/>
    <w:rsid w:val="00BE74A7"/>
    <w:rsid w:val="00BF44C0"/>
    <w:rsid w:val="00BF52AB"/>
    <w:rsid w:val="00BF7352"/>
    <w:rsid w:val="00C12FB9"/>
    <w:rsid w:val="00C204D5"/>
    <w:rsid w:val="00C221C5"/>
    <w:rsid w:val="00C22249"/>
    <w:rsid w:val="00C2304D"/>
    <w:rsid w:val="00C42F86"/>
    <w:rsid w:val="00C53C07"/>
    <w:rsid w:val="00C57F57"/>
    <w:rsid w:val="00C606E7"/>
    <w:rsid w:val="00C705A6"/>
    <w:rsid w:val="00C831C1"/>
    <w:rsid w:val="00C8755C"/>
    <w:rsid w:val="00CA7893"/>
    <w:rsid w:val="00CB5564"/>
    <w:rsid w:val="00CC084F"/>
    <w:rsid w:val="00CD02D5"/>
    <w:rsid w:val="00CD53C9"/>
    <w:rsid w:val="00CE06D2"/>
    <w:rsid w:val="00CE482E"/>
    <w:rsid w:val="00CE71D8"/>
    <w:rsid w:val="00CF0122"/>
    <w:rsid w:val="00CF1B22"/>
    <w:rsid w:val="00CF1DF0"/>
    <w:rsid w:val="00CF50FA"/>
    <w:rsid w:val="00D021D2"/>
    <w:rsid w:val="00D061F2"/>
    <w:rsid w:val="00D12881"/>
    <w:rsid w:val="00D14993"/>
    <w:rsid w:val="00D15BA7"/>
    <w:rsid w:val="00D175EA"/>
    <w:rsid w:val="00D3253A"/>
    <w:rsid w:val="00D3586F"/>
    <w:rsid w:val="00D417A8"/>
    <w:rsid w:val="00D523F7"/>
    <w:rsid w:val="00D61E67"/>
    <w:rsid w:val="00D71761"/>
    <w:rsid w:val="00D71A30"/>
    <w:rsid w:val="00D75166"/>
    <w:rsid w:val="00D83F9E"/>
    <w:rsid w:val="00D90EDD"/>
    <w:rsid w:val="00D957E3"/>
    <w:rsid w:val="00DA5F14"/>
    <w:rsid w:val="00DA6AA9"/>
    <w:rsid w:val="00DB2CEC"/>
    <w:rsid w:val="00DB2FD9"/>
    <w:rsid w:val="00DB5560"/>
    <w:rsid w:val="00DB65FE"/>
    <w:rsid w:val="00DC02C0"/>
    <w:rsid w:val="00DC1841"/>
    <w:rsid w:val="00DC6BCE"/>
    <w:rsid w:val="00DD2262"/>
    <w:rsid w:val="00DD4367"/>
    <w:rsid w:val="00DD51BC"/>
    <w:rsid w:val="00DE48DC"/>
    <w:rsid w:val="00DE7AF5"/>
    <w:rsid w:val="00DF183E"/>
    <w:rsid w:val="00DF28B1"/>
    <w:rsid w:val="00E00D1E"/>
    <w:rsid w:val="00E038F8"/>
    <w:rsid w:val="00E15398"/>
    <w:rsid w:val="00E17B1D"/>
    <w:rsid w:val="00E20790"/>
    <w:rsid w:val="00E225AF"/>
    <w:rsid w:val="00E22FB4"/>
    <w:rsid w:val="00E308AB"/>
    <w:rsid w:val="00E33591"/>
    <w:rsid w:val="00E344AA"/>
    <w:rsid w:val="00E46DE1"/>
    <w:rsid w:val="00E646BA"/>
    <w:rsid w:val="00E65C7E"/>
    <w:rsid w:val="00E6758C"/>
    <w:rsid w:val="00E70E07"/>
    <w:rsid w:val="00E71710"/>
    <w:rsid w:val="00E72F39"/>
    <w:rsid w:val="00E81F90"/>
    <w:rsid w:val="00E84093"/>
    <w:rsid w:val="00E94243"/>
    <w:rsid w:val="00E97636"/>
    <w:rsid w:val="00EA2B4E"/>
    <w:rsid w:val="00EA715D"/>
    <w:rsid w:val="00EB05BF"/>
    <w:rsid w:val="00EB3AE3"/>
    <w:rsid w:val="00EC556F"/>
    <w:rsid w:val="00EC6AC3"/>
    <w:rsid w:val="00EC7BA5"/>
    <w:rsid w:val="00ED4C74"/>
    <w:rsid w:val="00EE14FD"/>
    <w:rsid w:val="00EE1652"/>
    <w:rsid w:val="00EE441F"/>
    <w:rsid w:val="00EF346B"/>
    <w:rsid w:val="00EF51D8"/>
    <w:rsid w:val="00F17856"/>
    <w:rsid w:val="00F2472C"/>
    <w:rsid w:val="00F42D82"/>
    <w:rsid w:val="00F5326A"/>
    <w:rsid w:val="00F55F2D"/>
    <w:rsid w:val="00F5618F"/>
    <w:rsid w:val="00F72414"/>
    <w:rsid w:val="00F81122"/>
    <w:rsid w:val="00F82A84"/>
    <w:rsid w:val="00F86D7E"/>
    <w:rsid w:val="00FA7AA5"/>
    <w:rsid w:val="00FB3AD0"/>
    <w:rsid w:val="00FC199A"/>
    <w:rsid w:val="00FC2B8D"/>
    <w:rsid w:val="00FC2BBF"/>
    <w:rsid w:val="00FC77C4"/>
    <w:rsid w:val="00FE26F9"/>
    <w:rsid w:val="00FE272E"/>
    <w:rsid w:val="00FE29F1"/>
    <w:rsid w:val="00FF47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19C13"/>
  <w15:chartTrackingRefBased/>
  <w15:docId w15:val="{9E1FC3A0-6C37-48AF-A5DC-53DDAB9FC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2">
    <w:name w:val="heading 2"/>
    <w:basedOn w:val="Normln"/>
    <w:link w:val="Nadpis2Char"/>
    <w:uiPriority w:val="9"/>
    <w:qFormat/>
    <w:rsid w:val="00A430CC"/>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Nadpis3">
    <w:name w:val="heading 3"/>
    <w:basedOn w:val="Normln"/>
    <w:link w:val="Nadpis3Char"/>
    <w:uiPriority w:val="9"/>
    <w:qFormat/>
    <w:rsid w:val="00A430CC"/>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A430CC"/>
    <w:rPr>
      <w:rFonts w:ascii="Times New Roman" w:eastAsia="Times New Roman" w:hAnsi="Times New Roman" w:cs="Times New Roman"/>
      <w:b/>
      <w:bCs/>
      <w:sz w:val="36"/>
      <w:szCs w:val="36"/>
      <w:lang w:eastAsia="de-DE"/>
    </w:rPr>
  </w:style>
  <w:style w:type="character" w:customStyle="1" w:styleId="Nadpis3Char">
    <w:name w:val="Nadpis 3 Char"/>
    <w:basedOn w:val="Standardnpsmoodstavce"/>
    <w:link w:val="Nadpis3"/>
    <w:uiPriority w:val="9"/>
    <w:rsid w:val="00A430CC"/>
    <w:rPr>
      <w:rFonts w:ascii="Times New Roman" w:eastAsia="Times New Roman" w:hAnsi="Times New Roman" w:cs="Times New Roman"/>
      <w:b/>
      <w:bCs/>
      <w:sz w:val="27"/>
      <w:szCs w:val="27"/>
      <w:lang w:eastAsia="de-DE"/>
    </w:rPr>
  </w:style>
  <w:style w:type="numbering" w:customStyle="1" w:styleId="KeineListe1">
    <w:name w:val="Keine Liste1"/>
    <w:next w:val="Bezseznamu"/>
    <w:uiPriority w:val="99"/>
    <w:semiHidden/>
    <w:unhideWhenUsed/>
    <w:rsid w:val="00A430CC"/>
  </w:style>
  <w:style w:type="paragraph" w:customStyle="1" w:styleId="msonormal0">
    <w:name w:val="msonormal"/>
    <w:basedOn w:val="Normln"/>
    <w:rsid w:val="00A430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w-headline">
    <w:name w:val="mw-headline"/>
    <w:basedOn w:val="Standardnpsmoodstavce"/>
    <w:rsid w:val="00A430CC"/>
  </w:style>
  <w:style w:type="character" w:customStyle="1" w:styleId="mw-editsection">
    <w:name w:val="mw-editsection"/>
    <w:basedOn w:val="Standardnpsmoodstavce"/>
    <w:rsid w:val="00A430CC"/>
  </w:style>
  <w:style w:type="character" w:customStyle="1" w:styleId="mw-editsection-bracket">
    <w:name w:val="mw-editsection-bracket"/>
    <w:basedOn w:val="Standardnpsmoodstavce"/>
    <w:rsid w:val="00A430CC"/>
  </w:style>
  <w:style w:type="character" w:styleId="Hypertextovodkaz">
    <w:name w:val="Hyperlink"/>
    <w:basedOn w:val="Standardnpsmoodstavce"/>
    <w:uiPriority w:val="99"/>
    <w:unhideWhenUsed/>
    <w:rsid w:val="00A430CC"/>
    <w:rPr>
      <w:color w:val="0000FF"/>
      <w:u w:val="single"/>
    </w:rPr>
  </w:style>
  <w:style w:type="character" w:styleId="Sledovanodkaz">
    <w:name w:val="FollowedHyperlink"/>
    <w:basedOn w:val="Standardnpsmoodstavce"/>
    <w:uiPriority w:val="99"/>
    <w:semiHidden/>
    <w:unhideWhenUsed/>
    <w:rsid w:val="00A430CC"/>
    <w:rPr>
      <w:color w:val="800080"/>
      <w:u w:val="single"/>
    </w:rPr>
  </w:style>
  <w:style w:type="character" w:customStyle="1" w:styleId="mw-editsection-divider">
    <w:name w:val="mw-editsection-divider"/>
    <w:basedOn w:val="Standardnpsmoodstavce"/>
    <w:rsid w:val="00A430CC"/>
  </w:style>
  <w:style w:type="paragraph" w:styleId="Normlnweb">
    <w:name w:val="Normal (Web)"/>
    <w:basedOn w:val="Normln"/>
    <w:uiPriority w:val="99"/>
    <w:unhideWhenUsed/>
    <w:rsid w:val="00A430CC"/>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doplnte-zdroj">
    <w:name w:val="doplnte-zdroj"/>
    <w:basedOn w:val="Standardnpsmoodstavce"/>
    <w:rsid w:val="00A430CC"/>
  </w:style>
  <w:style w:type="character" w:customStyle="1" w:styleId="mw-cite-backlink">
    <w:name w:val="mw-cite-backlink"/>
    <w:basedOn w:val="Standardnpsmoodstavce"/>
    <w:rsid w:val="00A430CC"/>
  </w:style>
  <w:style w:type="character" w:customStyle="1" w:styleId="reference-text">
    <w:name w:val="reference-text"/>
    <w:basedOn w:val="Standardnpsmoodstavce"/>
    <w:rsid w:val="00A430CC"/>
  </w:style>
  <w:style w:type="character" w:styleId="CittHTML">
    <w:name w:val="HTML Cite"/>
    <w:basedOn w:val="Standardnpsmoodstavce"/>
    <w:uiPriority w:val="99"/>
    <w:semiHidden/>
    <w:unhideWhenUsed/>
    <w:rsid w:val="00A430CC"/>
    <w:rPr>
      <w:i/>
      <w:iCs/>
    </w:rPr>
  </w:style>
  <w:style w:type="character" w:customStyle="1" w:styleId="z3988">
    <w:name w:val="z3988"/>
    <w:basedOn w:val="Standardnpsmoodstavce"/>
    <w:rsid w:val="00A430CC"/>
  </w:style>
  <w:style w:type="character" w:customStyle="1" w:styleId="isbn">
    <w:name w:val="isbn"/>
    <w:basedOn w:val="Standardnpsmoodstavce"/>
    <w:rsid w:val="00A430CC"/>
  </w:style>
  <w:style w:type="character" w:customStyle="1" w:styleId="cite-accessibility-label">
    <w:name w:val="cite-accessibility-label"/>
    <w:basedOn w:val="Standardnpsmoodstavce"/>
    <w:rsid w:val="00A430CC"/>
  </w:style>
  <w:style w:type="character" w:customStyle="1" w:styleId="wd">
    <w:name w:val="wd"/>
    <w:basedOn w:val="Standardnpsmoodstavce"/>
    <w:rsid w:val="00A430CC"/>
  </w:style>
  <w:style w:type="character" w:customStyle="1" w:styleId="sisterproject">
    <w:name w:val="sisterproject"/>
    <w:basedOn w:val="Standardnpsmoodstavce"/>
    <w:rsid w:val="00A430CC"/>
  </w:style>
  <w:style w:type="character" w:customStyle="1" w:styleId="sisterprojectimage">
    <w:name w:val="sisterproject_image"/>
    <w:basedOn w:val="Standardnpsmoodstavce"/>
    <w:rsid w:val="00A430CC"/>
  </w:style>
  <w:style w:type="character" w:customStyle="1" w:styleId="sisterprojecttext">
    <w:name w:val="sisterproject_text"/>
    <w:basedOn w:val="Standardnpsmoodstavce"/>
    <w:rsid w:val="00A430CC"/>
  </w:style>
  <w:style w:type="character" w:customStyle="1" w:styleId="sisterprojecttexttarget">
    <w:name w:val="sisterproject_text_target"/>
    <w:basedOn w:val="Standardnpsmoodstavce"/>
    <w:rsid w:val="00A430CC"/>
  </w:style>
  <w:style w:type="character" w:customStyle="1" w:styleId="UnresolvedMention">
    <w:name w:val="Unresolved Mention"/>
    <w:basedOn w:val="Standardnpsmoodstavce"/>
    <w:uiPriority w:val="99"/>
    <w:semiHidden/>
    <w:unhideWhenUsed/>
    <w:rsid w:val="00C705A6"/>
    <w:rPr>
      <w:color w:val="605E5C"/>
      <w:shd w:val="clear" w:color="auto" w:fill="E1DFDD"/>
    </w:rPr>
  </w:style>
  <w:style w:type="table" w:styleId="Mkatabulky">
    <w:name w:val="Table Grid"/>
    <w:basedOn w:val="Normlntabulka"/>
    <w:uiPriority w:val="59"/>
    <w:rsid w:val="00C705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C705A6"/>
    <w:pPr>
      <w:ind w:left="720"/>
      <w:contextualSpacing/>
    </w:pPr>
  </w:style>
  <w:style w:type="paragraph" w:customStyle="1" w:styleId="Funotentext1">
    <w:name w:val="Fußnotentext1"/>
    <w:basedOn w:val="Normln"/>
    <w:next w:val="Textpoznpodarou"/>
    <w:link w:val="FunotentextZchn"/>
    <w:uiPriority w:val="99"/>
    <w:semiHidden/>
    <w:unhideWhenUsed/>
    <w:rsid w:val="00785648"/>
    <w:pPr>
      <w:spacing w:after="0" w:line="240" w:lineRule="auto"/>
    </w:pPr>
    <w:rPr>
      <w:lang w:val="en-US"/>
    </w:rPr>
  </w:style>
  <w:style w:type="character" w:customStyle="1" w:styleId="FunotentextZchn">
    <w:name w:val="Fußnotentext Zchn"/>
    <w:basedOn w:val="Standardnpsmoodstavce"/>
    <w:link w:val="Funotentext1"/>
    <w:uiPriority w:val="99"/>
    <w:semiHidden/>
    <w:rsid w:val="00785648"/>
    <w:rPr>
      <w:lang w:val="en-US"/>
    </w:rPr>
  </w:style>
  <w:style w:type="character" w:styleId="Znakapoznpodarou">
    <w:name w:val="footnote reference"/>
    <w:basedOn w:val="Standardnpsmoodstavce"/>
    <w:uiPriority w:val="99"/>
    <w:semiHidden/>
    <w:unhideWhenUsed/>
    <w:rsid w:val="00785648"/>
    <w:rPr>
      <w:vertAlign w:val="superscript"/>
    </w:rPr>
  </w:style>
  <w:style w:type="paragraph" w:styleId="Textpoznpodarou">
    <w:name w:val="footnote text"/>
    <w:basedOn w:val="Normln"/>
    <w:link w:val="TextpoznpodarouChar"/>
    <w:uiPriority w:val="99"/>
    <w:semiHidden/>
    <w:unhideWhenUsed/>
    <w:rsid w:val="00785648"/>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564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7523162">
      <w:bodyDiv w:val="1"/>
      <w:marLeft w:val="0"/>
      <w:marRight w:val="0"/>
      <w:marTop w:val="0"/>
      <w:marBottom w:val="0"/>
      <w:divBdr>
        <w:top w:val="none" w:sz="0" w:space="0" w:color="auto"/>
        <w:left w:val="none" w:sz="0" w:space="0" w:color="auto"/>
        <w:bottom w:val="none" w:sz="0" w:space="0" w:color="auto"/>
        <w:right w:val="none" w:sz="0" w:space="0" w:color="auto"/>
      </w:divBdr>
    </w:div>
    <w:div w:id="1308053525">
      <w:bodyDiv w:val="1"/>
      <w:marLeft w:val="0"/>
      <w:marRight w:val="0"/>
      <w:marTop w:val="0"/>
      <w:marBottom w:val="0"/>
      <w:divBdr>
        <w:top w:val="none" w:sz="0" w:space="0" w:color="auto"/>
        <w:left w:val="none" w:sz="0" w:space="0" w:color="auto"/>
        <w:bottom w:val="none" w:sz="0" w:space="0" w:color="auto"/>
        <w:right w:val="none" w:sz="0" w:space="0" w:color="auto"/>
      </w:divBdr>
      <w:divsChild>
        <w:div w:id="17319750">
          <w:marLeft w:val="336"/>
          <w:marRight w:val="0"/>
          <w:marTop w:val="120"/>
          <w:marBottom w:val="312"/>
          <w:divBdr>
            <w:top w:val="none" w:sz="0" w:space="0" w:color="auto"/>
            <w:left w:val="none" w:sz="0" w:space="0" w:color="auto"/>
            <w:bottom w:val="none" w:sz="0" w:space="0" w:color="auto"/>
            <w:right w:val="none" w:sz="0" w:space="0" w:color="auto"/>
          </w:divBdr>
          <w:divsChild>
            <w:div w:id="16646283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05299573">
          <w:marLeft w:val="336"/>
          <w:marRight w:val="0"/>
          <w:marTop w:val="120"/>
          <w:marBottom w:val="312"/>
          <w:divBdr>
            <w:top w:val="none" w:sz="0" w:space="0" w:color="auto"/>
            <w:left w:val="none" w:sz="0" w:space="0" w:color="auto"/>
            <w:bottom w:val="none" w:sz="0" w:space="0" w:color="auto"/>
            <w:right w:val="none" w:sz="0" w:space="0" w:color="auto"/>
          </w:divBdr>
          <w:divsChild>
            <w:div w:id="6979723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94150577">
          <w:marLeft w:val="480"/>
          <w:marRight w:val="0"/>
          <w:marTop w:val="0"/>
          <w:marBottom w:val="240"/>
          <w:divBdr>
            <w:top w:val="none" w:sz="0" w:space="0" w:color="auto"/>
            <w:left w:val="none" w:sz="0" w:space="0" w:color="auto"/>
            <w:bottom w:val="none" w:sz="0" w:space="0" w:color="auto"/>
            <w:right w:val="none" w:sz="0" w:space="0" w:color="auto"/>
          </w:divBdr>
        </w:div>
        <w:div w:id="693698769">
          <w:marLeft w:val="336"/>
          <w:marRight w:val="0"/>
          <w:marTop w:val="120"/>
          <w:marBottom w:val="312"/>
          <w:divBdr>
            <w:top w:val="none" w:sz="0" w:space="0" w:color="auto"/>
            <w:left w:val="none" w:sz="0" w:space="0" w:color="auto"/>
            <w:bottom w:val="none" w:sz="0" w:space="0" w:color="auto"/>
            <w:right w:val="none" w:sz="0" w:space="0" w:color="auto"/>
          </w:divBdr>
          <w:divsChild>
            <w:div w:id="129185941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70510201">
          <w:marLeft w:val="336"/>
          <w:marRight w:val="0"/>
          <w:marTop w:val="120"/>
          <w:marBottom w:val="312"/>
          <w:divBdr>
            <w:top w:val="none" w:sz="0" w:space="0" w:color="auto"/>
            <w:left w:val="none" w:sz="0" w:space="0" w:color="auto"/>
            <w:bottom w:val="none" w:sz="0" w:space="0" w:color="auto"/>
            <w:right w:val="none" w:sz="0" w:space="0" w:color="auto"/>
          </w:divBdr>
          <w:divsChild>
            <w:div w:id="189577706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42961875">
          <w:marLeft w:val="336"/>
          <w:marRight w:val="0"/>
          <w:marTop w:val="120"/>
          <w:marBottom w:val="312"/>
          <w:divBdr>
            <w:top w:val="none" w:sz="0" w:space="0" w:color="auto"/>
            <w:left w:val="none" w:sz="0" w:space="0" w:color="auto"/>
            <w:bottom w:val="none" w:sz="0" w:space="0" w:color="auto"/>
            <w:right w:val="none" w:sz="0" w:space="0" w:color="auto"/>
          </w:divBdr>
          <w:divsChild>
            <w:div w:id="1511023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8336962">
          <w:marLeft w:val="336"/>
          <w:marRight w:val="0"/>
          <w:marTop w:val="120"/>
          <w:marBottom w:val="312"/>
          <w:divBdr>
            <w:top w:val="none" w:sz="0" w:space="0" w:color="auto"/>
            <w:left w:val="none" w:sz="0" w:space="0" w:color="auto"/>
            <w:bottom w:val="none" w:sz="0" w:space="0" w:color="auto"/>
            <w:right w:val="none" w:sz="0" w:space="0" w:color="auto"/>
          </w:divBdr>
          <w:divsChild>
            <w:div w:id="210753474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38062592">
          <w:marLeft w:val="336"/>
          <w:marRight w:val="0"/>
          <w:marTop w:val="120"/>
          <w:marBottom w:val="312"/>
          <w:divBdr>
            <w:top w:val="none" w:sz="0" w:space="0" w:color="auto"/>
            <w:left w:val="none" w:sz="0" w:space="0" w:color="auto"/>
            <w:bottom w:val="none" w:sz="0" w:space="0" w:color="auto"/>
            <w:right w:val="none" w:sz="0" w:space="0" w:color="auto"/>
          </w:divBdr>
          <w:divsChild>
            <w:div w:id="9386782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39198062">
          <w:marLeft w:val="0"/>
          <w:marRight w:val="336"/>
          <w:marTop w:val="120"/>
          <w:marBottom w:val="312"/>
          <w:divBdr>
            <w:top w:val="none" w:sz="0" w:space="0" w:color="auto"/>
            <w:left w:val="none" w:sz="0" w:space="0" w:color="auto"/>
            <w:bottom w:val="none" w:sz="0" w:space="0" w:color="auto"/>
            <w:right w:val="none" w:sz="0" w:space="0" w:color="auto"/>
          </w:divBdr>
          <w:divsChild>
            <w:div w:id="1677805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49992021">
          <w:marLeft w:val="0"/>
          <w:marRight w:val="336"/>
          <w:marTop w:val="120"/>
          <w:marBottom w:val="312"/>
          <w:divBdr>
            <w:top w:val="none" w:sz="0" w:space="0" w:color="auto"/>
            <w:left w:val="none" w:sz="0" w:space="0" w:color="auto"/>
            <w:bottom w:val="none" w:sz="0" w:space="0" w:color="auto"/>
            <w:right w:val="none" w:sz="0" w:space="0" w:color="auto"/>
          </w:divBdr>
          <w:divsChild>
            <w:div w:id="173260719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40840289">
          <w:marLeft w:val="336"/>
          <w:marRight w:val="0"/>
          <w:marTop w:val="120"/>
          <w:marBottom w:val="312"/>
          <w:divBdr>
            <w:top w:val="none" w:sz="0" w:space="0" w:color="auto"/>
            <w:left w:val="none" w:sz="0" w:space="0" w:color="auto"/>
            <w:bottom w:val="none" w:sz="0" w:space="0" w:color="auto"/>
            <w:right w:val="none" w:sz="0" w:space="0" w:color="auto"/>
          </w:divBdr>
          <w:divsChild>
            <w:div w:id="121962823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76234906">
          <w:marLeft w:val="336"/>
          <w:marRight w:val="0"/>
          <w:marTop w:val="120"/>
          <w:marBottom w:val="312"/>
          <w:divBdr>
            <w:top w:val="none" w:sz="0" w:space="0" w:color="auto"/>
            <w:left w:val="none" w:sz="0" w:space="0" w:color="auto"/>
            <w:bottom w:val="none" w:sz="0" w:space="0" w:color="auto"/>
            <w:right w:val="none" w:sz="0" w:space="0" w:color="auto"/>
          </w:divBdr>
          <w:divsChild>
            <w:div w:id="17983785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44865552">
          <w:marLeft w:val="336"/>
          <w:marRight w:val="0"/>
          <w:marTop w:val="120"/>
          <w:marBottom w:val="312"/>
          <w:divBdr>
            <w:top w:val="none" w:sz="0" w:space="0" w:color="auto"/>
            <w:left w:val="none" w:sz="0" w:space="0" w:color="auto"/>
            <w:bottom w:val="none" w:sz="0" w:space="0" w:color="auto"/>
            <w:right w:val="none" w:sz="0" w:space="0" w:color="auto"/>
          </w:divBdr>
          <w:divsChild>
            <w:div w:id="16821992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01296999">
          <w:marLeft w:val="0"/>
          <w:marRight w:val="336"/>
          <w:marTop w:val="120"/>
          <w:marBottom w:val="312"/>
          <w:divBdr>
            <w:top w:val="none" w:sz="0" w:space="0" w:color="auto"/>
            <w:left w:val="none" w:sz="0" w:space="0" w:color="auto"/>
            <w:bottom w:val="none" w:sz="0" w:space="0" w:color="auto"/>
            <w:right w:val="none" w:sz="0" w:space="0" w:color="auto"/>
          </w:divBdr>
          <w:divsChild>
            <w:div w:id="125936588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553</Words>
  <Characters>3269</Characters>
  <Application>Microsoft Office Word</Application>
  <DocSecurity>0</DocSecurity>
  <Lines>27</Lines>
  <Paragraphs>7</Paragraphs>
  <ScaleCrop>false</ScaleCrop>
  <HeadingPairs>
    <vt:vector size="4" baseType="variant">
      <vt:variant>
        <vt:lpstr>Název</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Scheurer</dc:creator>
  <cp:keywords/>
  <dc:description/>
  <cp:lastModifiedBy>Marie Hlaváčová, Ing.</cp:lastModifiedBy>
  <cp:revision>7</cp:revision>
  <cp:lastPrinted>2019-01-13T07:26:00Z</cp:lastPrinted>
  <dcterms:created xsi:type="dcterms:W3CDTF">2022-12-02T11:05:00Z</dcterms:created>
  <dcterms:modified xsi:type="dcterms:W3CDTF">2022-12-14T11:53:00Z</dcterms:modified>
</cp:coreProperties>
</file>