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A5296B">
        <w:rPr>
          <w:color w:val="E36C0A" w:themeColor="accent6" w:themeShade="BF"/>
          <w:sz w:val="40"/>
          <w:szCs w:val="40"/>
          <w:lang w:val="en-US"/>
        </w:rPr>
        <w:t>12</w:t>
      </w:r>
      <w:r>
        <w:rPr>
          <w:color w:val="E36C0A" w:themeColor="accent6" w:themeShade="BF"/>
          <w:sz w:val="40"/>
          <w:szCs w:val="40"/>
          <w:lang w:val="en-US"/>
        </w:rPr>
        <w:t xml:space="preserve">. </w:t>
      </w:r>
      <w:proofErr w:type="spellStart"/>
      <w:r w:rsidR="00E04C08">
        <w:rPr>
          <w:color w:val="E36C0A" w:themeColor="accent6" w:themeShade="BF"/>
          <w:sz w:val="40"/>
          <w:szCs w:val="40"/>
          <w:lang w:val="en-US"/>
        </w:rPr>
        <w:t>P</w:t>
      </w:r>
      <w:r w:rsidR="00EC6F65">
        <w:rPr>
          <w:color w:val="E36C0A" w:themeColor="accent6" w:themeShade="BF"/>
          <w:sz w:val="40"/>
          <w:szCs w:val="40"/>
          <w:lang w:val="en-US"/>
        </w:rPr>
        <w:t>řevodovka</w:t>
      </w:r>
      <w:proofErr w:type="spellEnd"/>
      <w:r w:rsidR="00EC6F65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F970AD">
        <w:rPr>
          <w:color w:val="E36C0A" w:themeColor="accent6" w:themeShade="BF"/>
          <w:sz w:val="40"/>
          <w:szCs w:val="40"/>
          <w:lang w:val="en-US"/>
        </w:rPr>
        <w:t>–</w:t>
      </w:r>
      <w:r w:rsidR="009532A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Das </w:t>
      </w:r>
      <w:proofErr w:type="spellStart"/>
      <w:r w:rsidR="00EC6F65">
        <w:rPr>
          <w:color w:val="E36C0A" w:themeColor="accent6" w:themeShade="BF"/>
          <w:sz w:val="40"/>
          <w:szCs w:val="40"/>
          <w:lang w:val="en-US"/>
        </w:rPr>
        <w:t>Getriebe</w:t>
      </w:r>
      <w:proofErr w:type="spellEnd"/>
      <w:r w:rsidR="00D801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- </w:t>
      </w:r>
      <w:r w:rsidR="0081424A" w:rsidRPr="0081424A">
        <w:rPr>
          <w:color w:val="E36C0A" w:themeColor="accent6" w:themeShade="BF"/>
          <w:sz w:val="40"/>
          <w:szCs w:val="40"/>
          <w:lang w:val="en-US"/>
        </w:rPr>
        <w:t>gear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C009EE" w:rsidRDefault="00F970AD" w:rsidP="000E03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</w:t>
            </w:r>
            <w:r w:rsidR="009532AA">
              <w:rPr>
                <w:color w:val="E36C0A" w:themeColor="accent6" w:themeShade="BF"/>
                <w:sz w:val="40"/>
                <w:szCs w:val="40"/>
              </w:rPr>
              <w:t>esky</w:t>
            </w:r>
            <w:proofErr w:type="spellEnd"/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EC6F6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synchronní převodovka</w:t>
            </w:r>
          </w:p>
        </w:tc>
        <w:tc>
          <w:tcPr>
            <w:tcW w:w="3070" w:type="dxa"/>
          </w:tcPr>
          <w:p w:rsidR="009532AA" w:rsidRDefault="00EC6F6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Synchrongetriebe</w:t>
            </w:r>
          </w:p>
        </w:tc>
        <w:tc>
          <w:tcPr>
            <w:tcW w:w="3071" w:type="dxa"/>
          </w:tcPr>
          <w:p w:rsidR="009532AA" w:rsidRDefault="00E057A6" w:rsidP="004C22AB">
            <w:pPr>
              <w:rPr>
                <w:sz w:val="28"/>
                <w:szCs w:val="28"/>
              </w:rPr>
            </w:pPr>
            <w:proofErr w:type="spellStart"/>
            <w:r w:rsidRPr="00E057A6">
              <w:rPr>
                <w:sz w:val="28"/>
                <w:szCs w:val="28"/>
              </w:rPr>
              <w:t>synchromesh</w:t>
            </w:r>
            <w:proofErr w:type="spellEnd"/>
            <w:r w:rsidRPr="00E057A6">
              <w:rPr>
                <w:sz w:val="28"/>
                <w:szCs w:val="28"/>
              </w:rPr>
              <w:t xml:space="preserve"> </w:t>
            </w:r>
            <w:proofErr w:type="spellStart"/>
            <w:r w:rsidRPr="00E057A6">
              <w:rPr>
                <w:sz w:val="28"/>
                <w:szCs w:val="28"/>
              </w:rPr>
              <w:t>gear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C6F6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skříň spojky</w:t>
            </w:r>
          </w:p>
        </w:tc>
        <w:tc>
          <w:tcPr>
            <w:tcW w:w="3070" w:type="dxa"/>
          </w:tcPr>
          <w:p w:rsidR="009532AA" w:rsidRDefault="00EC6F6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Kupplungsgehäuse</w:t>
            </w:r>
          </w:p>
        </w:tc>
        <w:tc>
          <w:tcPr>
            <w:tcW w:w="3071" w:type="dxa"/>
          </w:tcPr>
          <w:p w:rsidR="009532AA" w:rsidRDefault="00E057A6" w:rsidP="004C22AB">
            <w:pPr>
              <w:rPr>
                <w:sz w:val="28"/>
                <w:szCs w:val="28"/>
              </w:rPr>
            </w:pPr>
            <w:proofErr w:type="spellStart"/>
            <w:r w:rsidRPr="00E057A6">
              <w:rPr>
                <w:sz w:val="28"/>
                <w:szCs w:val="28"/>
              </w:rPr>
              <w:t>clutch</w:t>
            </w:r>
            <w:proofErr w:type="spellEnd"/>
            <w:r w:rsidRPr="00E057A6">
              <w:rPr>
                <w:sz w:val="28"/>
                <w:szCs w:val="28"/>
              </w:rPr>
              <w:t xml:space="preserve"> </w:t>
            </w:r>
            <w:proofErr w:type="spellStart"/>
            <w:r w:rsidRPr="00E057A6">
              <w:rPr>
                <w:sz w:val="28"/>
                <w:szCs w:val="28"/>
              </w:rPr>
              <w:t>housing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C6F6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přední víko</w:t>
            </w:r>
          </w:p>
        </w:tc>
        <w:tc>
          <w:tcPr>
            <w:tcW w:w="3070" w:type="dxa"/>
          </w:tcPr>
          <w:p w:rsidR="009532AA" w:rsidRDefault="00EC6F65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Vorderdeckel</w:t>
            </w:r>
          </w:p>
        </w:tc>
        <w:tc>
          <w:tcPr>
            <w:tcW w:w="3071" w:type="dxa"/>
          </w:tcPr>
          <w:p w:rsidR="009532AA" w:rsidRDefault="002A2FE0" w:rsidP="002A2FE0">
            <w:pPr>
              <w:rPr>
                <w:sz w:val="28"/>
                <w:szCs w:val="28"/>
              </w:rPr>
            </w:pPr>
            <w:r w:rsidRPr="002A2FE0">
              <w:rPr>
                <w:sz w:val="28"/>
                <w:szCs w:val="28"/>
              </w:rPr>
              <w:t xml:space="preserve">front </w:t>
            </w:r>
            <w:proofErr w:type="spellStart"/>
            <w:r w:rsidRPr="002A2FE0">
              <w:rPr>
                <w:sz w:val="28"/>
                <w:szCs w:val="28"/>
              </w:rPr>
              <w:t>cover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C6F6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zadní víko</w:t>
            </w:r>
          </w:p>
        </w:tc>
        <w:tc>
          <w:tcPr>
            <w:tcW w:w="3070" w:type="dxa"/>
          </w:tcPr>
          <w:p w:rsidR="009532AA" w:rsidRDefault="00EC6F6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Hinterdeckel</w:t>
            </w:r>
            <w:proofErr w:type="spellEnd"/>
          </w:p>
        </w:tc>
        <w:tc>
          <w:tcPr>
            <w:tcW w:w="3071" w:type="dxa"/>
          </w:tcPr>
          <w:p w:rsidR="009532AA" w:rsidRPr="00ED318A" w:rsidRDefault="002A2FE0" w:rsidP="002A2F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A2FE0">
              <w:rPr>
                <w:sz w:val="28"/>
                <w:szCs w:val="28"/>
              </w:rPr>
              <w:t>cover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C6F6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spodní víko</w:t>
            </w:r>
          </w:p>
        </w:tc>
        <w:tc>
          <w:tcPr>
            <w:tcW w:w="3070" w:type="dxa"/>
          </w:tcPr>
          <w:p w:rsidR="009532AA" w:rsidRDefault="00EC6F6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Unterdeckel</w:t>
            </w:r>
          </w:p>
        </w:tc>
        <w:tc>
          <w:tcPr>
            <w:tcW w:w="3071" w:type="dxa"/>
          </w:tcPr>
          <w:p w:rsidR="009532AA" w:rsidRDefault="002A2FE0" w:rsidP="004C22AB">
            <w:pPr>
              <w:rPr>
                <w:sz w:val="28"/>
                <w:szCs w:val="28"/>
              </w:rPr>
            </w:pPr>
            <w:proofErr w:type="spellStart"/>
            <w:r w:rsidRPr="002A2FE0">
              <w:rPr>
                <w:sz w:val="28"/>
                <w:szCs w:val="28"/>
              </w:rPr>
              <w:t>under</w:t>
            </w:r>
            <w:proofErr w:type="spellEnd"/>
            <w:r w:rsidRPr="002A2FE0">
              <w:rPr>
                <w:sz w:val="28"/>
                <w:szCs w:val="28"/>
              </w:rPr>
              <w:t xml:space="preserve"> </w:t>
            </w:r>
            <w:proofErr w:type="spellStart"/>
            <w:r w:rsidRPr="002A2FE0">
              <w:rPr>
                <w:sz w:val="28"/>
                <w:szCs w:val="28"/>
              </w:rPr>
              <w:t>cover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C6F6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převod</w:t>
            </w:r>
          </w:p>
        </w:tc>
        <w:tc>
          <w:tcPr>
            <w:tcW w:w="3070" w:type="dxa"/>
          </w:tcPr>
          <w:p w:rsidR="009532AA" w:rsidRDefault="00EC6F6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Übersetzung</w:t>
            </w:r>
          </w:p>
        </w:tc>
        <w:tc>
          <w:tcPr>
            <w:tcW w:w="3071" w:type="dxa"/>
          </w:tcPr>
          <w:p w:rsidR="009532AA" w:rsidRDefault="00E057A6" w:rsidP="004C22AB">
            <w:pPr>
              <w:rPr>
                <w:sz w:val="28"/>
                <w:szCs w:val="28"/>
              </w:rPr>
            </w:pPr>
            <w:proofErr w:type="spellStart"/>
            <w:r w:rsidRPr="00E057A6">
              <w:rPr>
                <w:sz w:val="28"/>
                <w:szCs w:val="28"/>
              </w:rPr>
              <w:t>gear</w:t>
            </w:r>
            <w:proofErr w:type="spellEnd"/>
            <w:r w:rsidRPr="00E057A6">
              <w:rPr>
                <w:sz w:val="28"/>
                <w:szCs w:val="28"/>
              </w:rPr>
              <w:t xml:space="preserve"> </w:t>
            </w:r>
            <w:proofErr w:type="spellStart"/>
            <w:r w:rsidRPr="00E057A6">
              <w:rPr>
                <w:sz w:val="28"/>
                <w:szCs w:val="28"/>
              </w:rPr>
              <w:t>transmission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C6F6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odvzdušnění</w:t>
            </w:r>
          </w:p>
        </w:tc>
        <w:tc>
          <w:tcPr>
            <w:tcW w:w="3070" w:type="dxa"/>
          </w:tcPr>
          <w:p w:rsidR="009532AA" w:rsidRDefault="00EC6F6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Entlüftung</w:t>
            </w:r>
          </w:p>
        </w:tc>
        <w:tc>
          <w:tcPr>
            <w:tcW w:w="3071" w:type="dxa"/>
          </w:tcPr>
          <w:p w:rsidR="009532AA" w:rsidRDefault="00E057A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ventilation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C6F65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zpětný chod</w:t>
            </w:r>
          </w:p>
        </w:tc>
        <w:tc>
          <w:tcPr>
            <w:tcW w:w="3070" w:type="dxa"/>
          </w:tcPr>
          <w:p w:rsidR="009532AA" w:rsidRDefault="00EC6F6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Rückgang</w:t>
            </w:r>
          </w:p>
        </w:tc>
        <w:tc>
          <w:tcPr>
            <w:tcW w:w="3071" w:type="dxa"/>
          </w:tcPr>
          <w:p w:rsidR="009532AA" w:rsidRDefault="00E057A6" w:rsidP="00E057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reduction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C6F6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těsnění</w:t>
            </w:r>
          </w:p>
        </w:tc>
        <w:tc>
          <w:tcPr>
            <w:tcW w:w="3070" w:type="dxa"/>
          </w:tcPr>
          <w:p w:rsidR="009532AA" w:rsidRDefault="00EC6F6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Dichtung</w:t>
            </w:r>
          </w:p>
        </w:tc>
        <w:tc>
          <w:tcPr>
            <w:tcW w:w="3071" w:type="dxa"/>
          </w:tcPr>
          <w:p w:rsidR="009532AA" w:rsidRDefault="00E057A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seal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26A6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výpustný šroub</w:t>
            </w:r>
          </w:p>
        </w:tc>
        <w:tc>
          <w:tcPr>
            <w:tcW w:w="3070" w:type="dxa"/>
          </w:tcPr>
          <w:p w:rsidR="009532AA" w:rsidRDefault="00A26A6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Auslasstopfen</w:t>
            </w:r>
          </w:p>
        </w:tc>
        <w:tc>
          <w:tcPr>
            <w:tcW w:w="3071" w:type="dxa"/>
          </w:tcPr>
          <w:p w:rsidR="009532AA" w:rsidRDefault="00F43B53" w:rsidP="004C22AB">
            <w:pPr>
              <w:rPr>
                <w:sz w:val="28"/>
                <w:szCs w:val="28"/>
              </w:rPr>
            </w:pPr>
            <w:proofErr w:type="spellStart"/>
            <w:r w:rsidRPr="00F43B53">
              <w:rPr>
                <w:sz w:val="28"/>
                <w:szCs w:val="28"/>
              </w:rPr>
              <w:t>discharge</w:t>
            </w:r>
            <w:proofErr w:type="spellEnd"/>
            <w:r w:rsidRPr="00F43B53">
              <w:rPr>
                <w:sz w:val="28"/>
                <w:szCs w:val="28"/>
              </w:rPr>
              <w:t xml:space="preserve"> </w:t>
            </w:r>
            <w:proofErr w:type="spellStart"/>
            <w:r w:rsidRPr="00F43B53">
              <w:rPr>
                <w:sz w:val="28"/>
                <w:szCs w:val="28"/>
              </w:rPr>
              <w:t>screw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26A61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hnací hřídel</w:t>
            </w:r>
          </w:p>
        </w:tc>
        <w:tc>
          <w:tcPr>
            <w:tcW w:w="3070" w:type="dxa"/>
          </w:tcPr>
          <w:p w:rsidR="009532AA" w:rsidRDefault="00A26A6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Hauptwelle</w:t>
            </w:r>
          </w:p>
        </w:tc>
        <w:tc>
          <w:tcPr>
            <w:tcW w:w="3071" w:type="dxa"/>
          </w:tcPr>
          <w:p w:rsidR="009532AA" w:rsidRDefault="00E057A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shaft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26A6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zubová spojka</w:t>
            </w:r>
          </w:p>
        </w:tc>
        <w:tc>
          <w:tcPr>
            <w:tcW w:w="3070" w:type="dxa"/>
          </w:tcPr>
          <w:p w:rsidR="009532AA" w:rsidRPr="00C009EE" w:rsidRDefault="00A26A6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Klauenkupplung</w:t>
            </w:r>
          </w:p>
        </w:tc>
        <w:tc>
          <w:tcPr>
            <w:tcW w:w="3071" w:type="dxa"/>
          </w:tcPr>
          <w:p w:rsidR="009532AA" w:rsidRDefault="00E057A6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clutch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26A6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vodící tyč</w:t>
            </w:r>
          </w:p>
        </w:tc>
        <w:tc>
          <w:tcPr>
            <w:tcW w:w="3070" w:type="dxa"/>
          </w:tcPr>
          <w:p w:rsidR="009532AA" w:rsidRDefault="00A26A6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Gabelwelle</w:t>
            </w:r>
          </w:p>
        </w:tc>
        <w:tc>
          <w:tcPr>
            <w:tcW w:w="3071" w:type="dxa"/>
          </w:tcPr>
          <w:p w:rsidR="009532AA" w:rsidRDefault="00E057A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fork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shaft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26A6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řadící vidlice</w:t>
            </w:r>
          </w:p>
        </w:tc>
        <w:tc>
          <w:tcPr>
            <w:tcW w:w="3070" w:type="dxa"/>
          </w:tcPr>
          <w:p w:rsidR="009532AA" w:rsidRDefault="00A26A6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Schaltgabel</w:t>
            </w:r>
          </w:p>
        </w:tc>
        <w:tc>
          <w:tcPr>
            <w:tcW w:w="3071" w:type="dxa"/>
          </w:tcPr>
          <w:p w:rsidR="009532AA" w:rsidRDefault="00E057A6" w:rsidP="00E057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shift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fork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26A6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řadící čep (palec)</w:t>
            </w:r>
          </w:p>
        </w:tc>
        <w:tc>
          <w:tcPr>
            <w:tcW w:w="3070" w:type="dxa"/>
          </w:tcPr>
          <w:p w:rsidR="009532AA" w:rsidRDefault="00A26A6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Gangwähler</w:t>
            </w:r>
          </w:p>
        </w:tc>
        <w:tc>
          <w:tcPr>
            <w:tcW w:w="3071" w:type="dxa"/>
          </w:tcPr>
          <w:p w:rsidR="009532AA" w:rsidRDefault="00E057A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selector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26A6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unášeč</w:t>
            </w:r>
          </w:p>
        </w:tc>
        <w:tc>
          <w:tcPr>
            <w:tcW w:w="3070" w:type="dxa"/>
          </w:tcPr>
          <w:p w:rsidR="009532AA" w:rsidRDefault="00A26A6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Tragscheibe</w:t>
            </w:r>
          </w:p>
        </w:tc>
        <w:tc>
          <w:tcPr>
            <w:tcW w:w="3071" w:type="dxa"/>
          </w:tcPr>
          <w:p w:rsidR="009532AA" w:rsidRDefault="00E057A6" w:rsidP="004C22AB">
            <w:pPr>
              <w:rPr>
                <w:sz w:val="28"/>
                <w:szCs w:val="28"/>
              </w:rPr>
            </w:pPr>
            <w:proofErr w:type="spellStart"/>
            <w:r w:rsidRPr="00E057A6">
              <w:rPr>
                <w:sz w:val="28"/>
                <w:szCs w:val="28"/>
              </w:rPr>
              <w:t>carrying</w:t>
            </w:r>
            <w:proofErr w:type="spellEnd"/>
            <w:r w:rsidRPr="00E057A6">
              <w:rPr>
                <w:sz w:val="28"/>
                <w:szCs w:val="28"/>
              </w:rPr>
              <w:t xml:space="preserve"> </w:t>
            </w:r>
            <w:proofErr w:type="spellStart"/>
            <w:r w:rsidRPr="00E057A6">
              <w:rPr>
                <w:sz w:val="28"/>
                <w:szCs w:val="28"/>
              </w:rPr>
              <w:t>disc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26A6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rozvodka</w:t>
            </w:r>
          </w:p>
        </w:tc>
        <w:tc>
          <w:tcPr>
            <w:tcW w:w="3070" w:type="dxa"/>
          </w:tcPr>
          <w:p w:rsidR="009532AA" w:rsidRDefault="00A26A61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Achsgetriebe</w:t>
            </w:r>
          </w:p>
        </w:tc>
        <w:tc>
          <w:tcPr>
            <w:tcW w:w="3071" w:type="dxa"/>
          </w:tcPr>
          <w:p w:rsidR="009532AA" w:rsidRDefault="00E057A6" w:rsidP="004C22AB">
            <w:pPr>
              <w:rPr>
                <w:sz w:val="28"/>
                <w:szCs w:val="28"/>
              </w:rPr>
            </w:pPr>
            <w:proofErr w:type="spellStart"/>
            <w:r w:rsidRPr="00E057A6">
              <w:rPr>
                <w:sz w:val="28"/>
                <w:szCs w:val="28"/>
              </w:rPr>
              <w:t>transaxles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26A61" w:rsidP="00A26A61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drážka</w:t>
            </w:r>
          </w:p>
        </w:tc>
        <w:tc>
          <w:tcPr>
            <w:tcW w:w="3070" w:type="dxa"/>
          </w:tcPr>
          <w:p w:rsidR="009532AA" w:rsidRDefault="00A26A61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Nute</w:t>
            </w:r>
          </w:p>
        </w:tc>
        <w:tc>
          <w:tcPr>
            <w:tcW w:w="3071" w:type="dxa"/>
          </w:tcPr>
          <w:p w:rsidR="009532AA" w:rsidRDefault="00E057A6" w:rsidP="0072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groove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A26A61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kloub</w:t>
            </w:r>
          </w:p>
        </w:tc>
        <w:tc>
          <w:tcPr>
            <w:tcW w:w="3070" w:type="dxa"/>
          </w:tcPr>
          <w:p w:rsidR="009532AA" w:rsidRDefault="00A26A6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Gelenk</w:t>
            </w:r>
          </w:p>
        </w:tc>
        <w:tc>
          <w:tcPr>
            <w:tcW w:w="3071" w:type="dxa"/>
          </w:tcPr>
          <w:p w:rsidR="009532AA" w:rsidRDefault="002A2FE0" w:rsidP="0072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hinge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A26A6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převodový stupeň</w:t>
            </w:r>
          </w:p>
        </w:tc>
        <w:tc>
          <w:tcPr>
            <w:tcW w:w="3070" w:type="dxa"/>
          </w:tcPr>
          <w:p w:rsidR="009532AA" w:rsidRDefault="00A26A61" w:rsidP="005F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Gang</w:t>
            </w:r>
          </w:p>
        </w:tc>
        <w:tc>
          <w:tcPr>
            <w:tcW w:w="3071" w:type="dxa"/>
          </w:tcPr>
          <w:p w:rsidR="009532AA" w:rsidRDefault="002A2FE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gear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147D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pružná spojka</w:t>
            </w:r>
          </w:p>
        </w:tc>
        <w:tc>
          <w:tcPr>
            <w:tcW w:w="3070" w:type="dxa"/>
          </w:tcPr>
          <w:p w:rsidR="009532AA" w:rsidRDefault="008147D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elastische Kupplung</w:t>
            </w:r>
          </w:p>
        </w:tc>
        <w:tc>
          <w:tcPr>
            <w:tcW w:w="3071" w:type="dxa"/>
          </w:tcPr>
          <w:p w:rsidR="009532AA" w:rsidRDefault="002A2FE0" w:rsidP="002A2FE0">
            <w:pPr>
              <w:rPr>
                <w:sz w:val="28"/>
                <w:szCs w:val="28"/>
              </w:rPr>
            </w:pPr>
            <w:proofErr w:type="spellStart"/>
            <w:r w:rsidRPr="002A2FE0">
              <w:rPr>
                <w:sz w:val="28"/>
                <w:szCs w:val="28"/>
              </w:rPr>
              <w:t>elastic</w:t>
            </w:r>
            <w:proofErr w:type="spellEnd"/>
            <w:r w:rsidRPr="002A2FE0">
              <w:rPr>
                <w:sz w:val="28"/>
                <w:szCs w:val="28"/>
              </w:rPr>
              <w:t xml:space="preserve"> </w:t>
            </w:r>
            <w:proofErr w:type="spellStart"/>
            <w:r w:rsidRPr="002A2FE0">
              <w:rPr>
                <w:sz w:val="28"/>
                <w:szCs w:val="28"/>
              </w:rPr>
              <w:t>coupling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147D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segmentová spojka</w:t>
            </w:r>
          </w:p>
        </w:tc>
        <w:tc>
          <w:tcPr>
            <w:tcW w:w="3070" w:type="dxa"/>
          </w:tcPr>
          <w:p w:rsidR="009532AA" w:rsidRDefault="008147D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Segmentkupplung</w:t>
            </w:r>
          </w:p>
        </w:tc>
        <w:tc>
          <w:tcPr>
            <w:tcW w:w="3071" w:type="dxa"/>
          </w:tcPr>
          <w:p w:rsidR="009532AA" w:rsidRDefault="002A2FE0" w:rsidP="002A2FE0">
            <w:pPr>
              <w:rPr>
                <w:sz w:val="28"/>
                <w:szCs w:val="28"/>
              </w:rPr>
            </w:pPr>
            <w:proofErr w:type="spellStart"/>
            <w:r w:rsidRPr="002A2FE0">
              <w:rPr>
                <w:sz w:val="28"/>
                <w:szCs w:val="28"/>
              </w:rPr>
              <w:t>segment</w:t>
            </w:r>
            <w:proofErr w:type="spellEnd"/>
            <w:r w:rsidRPr="002A2FE0">
              <w:rPr>
                <w:sz w:val="28"/>
                <w:szCs w:val="28"/>
              </w:rPr>
              <w:t xml:space="preserve"> </w:t>
            </w:r>
            <w:proofErr w:type="spellStart"/>
            <w:r w:rsidRPr="002A2FE0">
              <w:rPr>
                <w:sz w:val="28"/>
                <w:szCs w:val="28"/>
              </w:rPr>
              <w:t>clutch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147D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křížový kloub</w:t>
            </w:r>
          </w:p>
        </w:tc>
        <w:tc>
          <w:tcPr>
            <w:tcW w:w="3070" w:type="dxa"/>
          </w:tcPr>
          <w:p w:rsidR="009532AA" w:rsidRDefault="008147D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Kardangelenk</w:t>
            </w:r>
          </w:p>
        </w:tc>
        <w:tc>
          <w:tcPr>
            <w:tcW w:w="3071" w:type="dxa"/>
          </w:tcPr>
          <w:p w:rsidR="009532AA" w:rsidRDefault="002A2FE0" w:rsidP="002A2FE0">
            <w:pPr>
              <w:rPr>
                <w:sz w:val="28"/>
                <w:szCs w:val="28"/>
              </w:rPr>
            </w:pPr>
            <w:r w:rsidRPr="002A2FE0">
              <w:rPr>
                <w:sz w:val="28"/>
                <w:szCs w:val="28"/>
              </w:rPr>
              <w:t xml:space="preserve">universal </w:t>
            </w:r>
            <w:proofErr w:type="spellStart"/>
            <w:r w:rsidRPr="002A2FE0">
              <w:rPr>
                <w:sz w:val="28"/>
                <w:szCs w:val="28"/>
              </w:rPr>
              <w:t>joint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147D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ozubené kolo</w:t>
            </w:r>
          </w:p>
        </w:tc>
        <w:tc>
          <w:tcPr>
            <w:tcW w:w="3070" w:type="dxa"/>
          </w:tcPr>
          <w:p w:rsidR="009532AA" w:rsidRDefault="008147D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Zahnrad</w:t>
            </w:r>
          </w:p>
        </w:tc>
        <w:tc>
          <w:tcPr>
            <w:tcW w:w="3071" w:type="dxa"/>
          </w:tcPr>
          <w:p w:rsidR="009532AA" w:rsidRDefault="002A2FE0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gear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147D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těsnící kroužek</w:t>
            </w:r>
          </w:p>
        </w:tc>
        <w:tc>
          <w:tcPr>
            <w:tcW w:w="3070" w:type="dxa"/>
          </w:tcPr>
          <w:p w:rsidR="009532AA" w:rsidRDefault="008147D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Dichtungsring</w:t>
            </w:r>
          </w:p>
        </w:tc>
        <w:tc>
          <w:tcPr>
            <w:tcW w:w="3071" w:type="dxa"/>
          </w:tcPr>
          <w:p w:rsidR="009532AA" w:rsidRDefault="002A2FE0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sealing</w:t>
            </w:r>
            <w:proofErr w:type="spellEnd"/>
            <w:r>
              <w:rPr>
                <w:sz w:val="28"/>
                <w:szCs w:val="28"/>
              </w:rPr>
              <w:t xml:space="preserve"> ring</w:t>
            </w:r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85" w:rsidRDefault="00691C85" w:rsidP="00166F97">
      <w:pPr>
        <w:spacing w:after="0" w:line="240" w:lineRule="auto"/>
      </w:pPr>
      <w:r>
        <w:separator/>
      </w:r>
    </w:p>
  </w:endnote>
  <w:endnote w:type="continuationSeparator" w:id="0">
    <w:p w:rsidR="00691C85" w:rsidRDefault="00691C85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85" w:rsidRDefault="00691C85" w:rsidP="00166F97">
      <w:pPr>
        <w:spacing w:after="0" w:line="240" w:lineRule="auto"/>
      </w:pPr>
      <w:r>
        <w:separator/>
      </w:r>
    </w:p>
  </w:footnote>
  <w:footnote w:type="continuationSeparator" w:id="0">
    <w:p w:rsidR="00691C85" w:rsidRDefault="00691C85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85E5C"/>
    <w:rsid w:val="000D40D7"/>
    <w:rsid w:val="000D6056"/>
    <w:rsid w:val="000E03CF"/>
    <w:rsid w:val="0010717A"/>
    <w:rsid w:val="00166F97"/>
    <w:rsid w:val="001A3A52"/>
    <w:rsid w:val="00223651"/>
    <w:rsid w:val="00267C75"/>
    <w:rsid w:val="002A190F"/>
    <w:rsid w:val="002A2FE0"/>
    <w:rsid w:val="002B32F8"/>
    <w:rsid w:val="003D00D2"/>
    <w:rsid w:val="00403D61"/>
    <w:rsid w:val="00454E37"/>
    <w:rsid w:val="004807CE"/>
    <w:rsid w:val="004F30E3"/>
    <w:rsid w:val="00552278"/>
    <w:rsid w:val="005655BA"/>
    <w:rsid w:val="005F4B7B"/>
    <w:rsid w:val="00630B51"/>
    <w:rsid w:val="00677A3B"/>
    <w:rsid w:val="0068343D"/>
    <w:rsid w:val="00691C85"/>
    <w:rsid w:val="007263F1"/>
    <w:rsid w:val="00790E41"/>
    <w:rsid w:val="007A7F89"/>
    <w:rsid w:val="007C0A7B"/>
    <w:rsid w:val="007D73C9"/>
    <w:rsid w:val="0081424A"/>
    <w:rsid w:val="008147DD"/>
    <w:rsid w:val="00823BD0"/>
    <w:rsid w:val="008758F5"/>
    <w:rsid w:val="00917108"/>
    <w:rsid w:val="009532AA"/>
    <w:rsid w:val="0096623F"/>
    <w:rsid w:val="00A02D49"/>
    <w:rsid w:val="00A21113"/>
    <w:rsid w:val="00A26A61"/>
    <w:rsid w:val="00A34974"/>
    <w:rsid w:val="00A5296B"/>
    <w:rsid w:val="00A54D8C"/>
    <w:rsid w:val="00A84BEA"/>
    <w:rsid w:val="00AA6C19"/>
    <w:rsid w:val="00B068BB"/>
    <w:rsid w:val="00B70A9E"/>
    <w:rsid w:val="00C009EE"/>
    <w:rsid w:val="00D10D27"/>
    <w:rsid w:val="00D8011A"/>
    <w:rsid w:val="00D9078D"/>
    <w:rsid w:val="00E04C08"/>
    <w:rsid w:val="00E057A6"/>
    <w:rsid w:val="00E5598C"/>
    <w:rsid w:val="00EC6F65"/>
    <w:rsid w:val="00ED318A"/>
    <w:rsid w:val="00F43B53"/>
    <w:rsid w:val="00F640CB"/>
    <w:rsid w:val="00F926B5"/>
    <w:rsid w:val="00F970AD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2018-02-28T17:21:00Z</dcterms:created>
  <dcterms:modified xsi:type="dcterms:W3CDTF">2018-02-28T17:21:00Z</dcterms:modified>
</cp:coreProperties>
</file>