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9EE" w:rsidRDefault="00403D61" w:rsidP="00C009EE">
      <w:pPr>
        <w:jc w:val="center"/>
        <w:rPr>
          <w:color w:val="E36C0A" w:themeColor="accent6" w:themeShade="BF"/>
          <w:sz w:val="40"/>
          <w:szCs w:val="40"/>
          <w:lang w:val="en-US"/>
        </w:rPr>
      </w:pPr>
      <w:r>
        <w:rPr>
          <w:color w:val="E36C0A" w:themeColor="accent6" w:themeShade="BF"/>
          <w:sz w:val="40"/>
          <w:szCs w:val="40"/>
          <w:lang w:val="en-US"/>
        </w:rPr>
        <w:t>1</w:t>
      </w:r>
      <w:r w:rsidR="004B41C2">
        <w:rPr>
          <w:color w:val="E36C0A" w:themeColor="accent6" w:themeShade="BF"/>
          <w:sz w:val="40"/>
          <w:szCs w:val="40"/>
          <w:lang w:val="en-US"/>
        </w:rPr>
        <w:t xml:space="preserve">15. </w:t>
      </w:r>
      <w:proofErr w:type="spellStart"/>
      <w:r w:rsidR="004B41C2">
        <w:rPr>
          <w:color w:val="E36C0A" w:themeColor="accent6" w:themeShade="BF"/>
          <w:sz w:val="40"/>
          <w:szCs w:val="40"/>
          <w:lang w:val="en-US"/>
        </w:rPr>
        <w:t>Verkehrszeiche</w:t>
      </w:r>
      <w:r w:rsidR="00787DE4">
        <w:rPr>
          <w:color w:val="E36C0A" w:themeColor="accent6" w:themeShade="BF"/>
          <w:sz w:val="40"/>
          <w:szCs w:val="40"/>
          <w:lang w:val="en-US"/>
        </w:rPr>
        <w:t>n</w:t>
      </w:r>
      <w:proofErr w:type="spellEnd"/>
      <w:r w:rsidR="00D8011A">
        <w:rPr>
          <w:color w:val="E36C0A" w:themeColor="accent6" w:themeShade="BF"/>
          <w:sz w:val="40"/>
          <w:szCs w:val="40"/>
          <w:lang w:val="en-US"/>
        </w:rPr>
        <w:t xml:space="preserve"> </w:t>
      </w:r>
      <w:r w:rsidR="008E23ED">
        <w:rPr>
          <w:color w:val="E36C0A" w:themeColor="accent6" w:themeShade="BF"/>
          <w:sz w:val="40"/>
          <w:szCs w:val="40"/>
          <w:lang w:val="en-US"/>
        </w:rPr>
        <w:t xml:space="preserve">- </w:t>
      </w:r>
      <w:proofErr w:type="spellStart"/>
      <w:r w:rsidR="008E23ED">
        <w:rPr>
          <w:color w:val="E36C0A" w:themeColor="accent6" w:themeShade="BF"/>
          <w:sz w:val="40"/>
          <w:szCs w:val="40"/>
          <w:lang w:val="en-US"/>
        </w:rPr>
        <w:t>d</w:t>
      </w:r>
      <w:bookmarkStart w:id="0" w:name="_GoBack"/>
      <w:bookmarkEnd w:id="0"/>
      <w:r w:rsidR="008E23ED">
        <w:rPr>
          <w:color w:val="E36C0A" w:themeColor="accent6" w:themeShade="BF"/>
          <w:sz w:val="40"/>
          <w:szCs w:val="40"/>
          <w:lang w:val="en-US"/>
        </w:rPr>
        <w:t>opravní</w:t>
      </w:r>
      <w:proofErr w:type="spellEnd"/>
      <w:r w:rsidR="008E23ED">
        <w:rPr>
          <w:color w:val="E36C0A" w:themeColor="accent6" w:themeShade="BF"/>
          <w:sz w:val="40"/>
          <w:szCs w:val="40"/>
          <w:lang w:val="en-US"/>
        </w:rPr>
        <w:t xml:space="preserve"> </w:t>
      </w:r>
      <w:proofErr w:type="spellStart"/>
      <w:r w:rsidR="008E23ED">
        <w:rPr>
          <w:color w:val="E36C0A" w:themeColor="accent6" w:themeShade="BF"/>
          <w:sz w:val="40"/>
          <w:szCs w:val="40"/>
          <w:lang w:val="en-US"/>
        </w:rPr>
        <w:t>značky</w:t>
      </w:r>
      <w:proofErr w:type="spellEnd"/>
      <w:r w:rsidR="008E23ED">
        <w:rPr>
          <w:color w:val="E36C0A" w:themeColor="accent6" w:themeShade="BF"/>
          <w:sz w:val="40"/>
          <w:szCs w:val="40"/>
          <w:lang w:val="en-US"/>
        </w:rPr>
        <w:t xml:space="preserve"> </w:t>
      </w:r>
      <w:r w:rsidR="00EC6F65">
        <w:rPr>
          <w:color w:val="E36C0A" w:themeColor="accent6" w:themeShade="BF"/>
          <w:sz w:val="40"/>
          <w:szCs w:val="40"/>
          <w:lang w:val="en-US"/>
        </w:rPr>
        <w:t xml:space="preserve">- </w:t>
      </w:r>
      <w:r w:rsidR="00E51DAD" w:rsidRPr="00E51DAD">
        <w:rPr>
          <w:color w:val="E36C0A" w:themeColor="accent6" w:themeShade="BF"/>
          <w:sz w:val="40"/>
          <w:szCs w:val="40"/>
          <w:lang w:val="en-US"/>
        </w:rPr>
        <w:t>traffic signs</w:t>
      </w:r>
    </w:p>
    <w:p w:rsidR="000E03CF" w:rsidRPr="00790E41" w:rsidRDefault="000E03CF" w:rsidP="000E03CF">
      <w:pPr>
        <w:spacing w:line="480" w:lineRule="auto"/>
        <w:jc w:val="center"/>
        <w:rPr>
          <w:sz w:val="28"/>
          <w:szCs w:val="28"/>
          <w:lang w:val="en-US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955698" w:rsidTr="00F34839">
        <w:trPr>
          <w:trHeight w:val="756"/>
        </w:trPr>
        <w:tc>
          <w:tcPr>
            <w:tcW w:w="3070" w:type="dxa"/>
          </w:tcPr>
          <w:p w:rsidR="00955698" w:rsidRPr="00C009EE" w:rsidRDefault="00955698" w:rsidP="000E03CF">
            <w:pPr>
              <w:jc w:val="center"/>
              <w:rPr>
                <w:color w:val="E36C0A" w:themeColor="accent6" w:themeShade="BF"/>
                <w:sz w:val="40"/>
                <w:szCs w:val="40"/>
              </w:rPr>
            </w:pPr>
            <w:r>
              <w:rPr>
                <w:color w:val="E36C0A" w:themeColor="accent6" w:themeShade="BF"/>
                <w:sz w:val="40"/>
                <w:szCs w:val="40"/>
              </w:rPr>
              <w:t>Deutsch</w:t>
            </w:r>
          </w:p>
        </w:tc>
        <w:tc>
          <w:tcPr>
            <w:tcW w:w="3071" w:type="dxa"/>
          </w:tcPr>
          <w:p w:rsidR="00955698" w:rsidRPr="00C009EE" w:rsidRDefault="00955698" w:rsidP="007E1080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color w:val="E36C0A" w:themeColor="accent6" w:themeShade="BF"/>
                <w:sz w:val="40"/>
                <w:szCs w:val="40"/>
              </w:rPr>
              <w:t>Česky</w:t>
            </w:r>
            <w:proofErr w:type="spellEnd"/>
          </w:p>
        </w:tc>
        <w:tc>
          <w:tcPr>
            <w:tcW w:w="3071" w:type="dxa"/>
          </w:tcPr>
          <w:p w:rsidR="00955698" w:rsidRPr="00C009EE" w:rsidRDefault="00955698" w:rsidP="000E03CF">
            <w:pPr>
              <w:jc w:val="center"/>
              <w:rPr>
                <w:sz w:val="40"/>
                <w:szCs w:val="40"/>
              </w:rPr>
            </w:pPr>
            <w:r>
              <w:rPr>
                <w:color w:val="E36C0A" w:themeColor="accent6" w:themeShade="BF"/>
                <w:sz w:val="40"/>
                <w:szCs w:val="40"/>
              </w:rPr>
              <w:t>English</w:t>
            </w:r>
          </w:p>
        </w:tc>
      </w:tr>
      <w:tr w:rsidR="00955698" w:rsidTr="00F34839">
        <w:tc>
          <w:tcPr>
            <w:tcW w:w="3070" w:type="dxa"/>
          </w:tcPr>
          <w:p w:rsidR="00955698" w:rsidRDefault="00955698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Halt!</w:t>
            </w:r>
          </w:p>
        </w:tc>
        <w:tc>
          <w:tcPr>
            <w:tcW w:w="3071" w:type="dxa"/>
          </w:tcPr>
          <w:p w:rsidR="00955698" w:rsidRPr="005655BA" w:rsidRDefault="00955698" w:rsidP="007E1080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Stop!</w:t>
            </w:r>
          </w:p>
        </w:tc>
        <w:tc>
          <w:tcPr>
            <w:tcW w:w="3071" w:type="dxa"/>
          </w:tcPr>
          <w:p w:rsidR="00955698" w:rsidRDefault="00955698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Stop</w:t>
            </w:r>
            <w:proofErr w:type="spellEnd"/>
            <w:r>
              <w:rPr>
                <w:sz w:val="28"/>
                <w:szCs w:val="28"/>
              </w:rPr>
              <w:t>!</w:t>
            </w:r>
          </w:p>
        </w:tc>
      </w:tr>
      <w:tr w:rsidR="00955698" w:rsidTr="00F34839">
        <w:tc>
          <w:tcPr>
            <w:tcW w:w="3070" w:type="dxa"/>
          </w:tcPr>
          <w:p w:rsidR="00955698" w:rsidRDefault="00955698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Umleitung</w:t>
            </w:r>
          </w:p>
        </w:tc>
        <w:tc>
          <w:tcPr>
            <w:tcW w:w="3071" w:type="dxa"/>
          </w:tcPr>
          <w:p w:rsidR="00955698" w:rsidRPr="005655BA" w:rsidRDefault="00955698" w:rsidP="007E1080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objížďka</w:t>
            </w:r>
          </w:p>
        </w:tc>
        <w:tc>
          <w:tcPr>
            <w:tcW w:w="3071" w:type="dxa"/>
          </w:tcPr>
          <w:p w:rsidR="00955698" w:rsidRDefault="00955698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detour</w:t>
            </w:r>
            <w:proofErr w:type="spellEnd"/>
          </w:p>
        </w:tc>
      </w:tr>
      <w:tr w:rsidR="00955698" w:rsidTr="00F34839">
        <w:tc>
          <w:tcPr>
            <w:tcW w:w="3070" w:type="dxa"/>
          </w:tcPr>
          <w:p w:rsidR="00955698" w:rsidRDefault="00955698" w:rsidP="008758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Einbahnstraße</w:t>
            </w:r>
          </w:p>
        </w:tc>
        <w:tc>
          <w:tcPr>
            <w:tcW w:w="3071" w:type="dxa"/>
          </w:tcPr>
          <w:p w:rsidR="00955698" w:rsidRPr="005655BA" w:rsidRDefault="00955698" w:rsidP="007E1080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jednosměrka</w:t>
            </w:r>
          </w:p>
        </w:tc>
        <w:tc>
          <w:tcPr>
            <w:tcW w:w="3071" w:type="dxa"/>
          </w:tcPr>
          <w:p w:rsidR="00955698" w:rsidRDefault="00955698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one-way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street</w:t>
            </w:r>
            <w:proofErr w:type="spellEnd"/>
          </w:p>
        </w:tc>
      </w:tr>
      <w:tr w:rsidR="00955698" w:rsidTr="00F34839">
        <w:tc>
          <w:tcPr>
            <w:tcW w:w="3070" w:type="dxa"/>
          </w:tcPr>
          <w:p w:rsidR="00955698" w:rsidRDefault="00955698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Hauptstraße</w:t>
            </w:r>
          </w:p>
        </w:tc>
        <w:tc>
          <w:tcPr>
            <w:tcW w:w="3071" w:type="dxa"/>
          </w:tcPr>
          <w:p w:rsidR="00955698" w:rsidRPr="005655BA" w:rsidRDefault="00955698" w:rsidP="007E1080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hlavní silnice</w:t>
            </w:r>
          </w:p>
        </w:tc>
        <w:tc>
          <w:tcPr>
            <w:tcW w:w="3071" w:type="dxa"/>
          </w:tcPr>
          <w:p w:rsidR="00955698" w:rsidRPr="00ED318A" w:rsidRDefault="00955698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main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street</w:t>
            </w:r>
            <w:proofErr w:type="spellEnd"/>
          </w:p>
        </w:tc>
      </w:tr>
      <w:tr w:rsidR="00955698" w:rsidTr="00F34839">
        <w:tc>
          <w:tcPr>
            <w:tcW w:w="3070" w:type="dxa"/>
          </w:tcPr>
          <w:p w:rsidR="00955698" w:rsidRDefault="00955698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Parkplatz</w:t>
            </w:r>
          </w:p>
        </w:tc>
        <w:tc>
          <w:tcPr>
            <w:tcW w:w="3071" w:type="dxa"/>
          </w:tcPr>
          <w:p w:rsidR="00955698" w:rsidRPr="005655BA" w:rsidRDefault="00955698" w:rsidP="007E1080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parkoviště</w:t>
            </w:r>
          </w:p>
        </w:tc>
        <w:tc>
          <w:tcPr>
            <w:tcW w:w="3071" w:type="dxa"/>
          </w:tcPr>
          <w:p w:rsidR="00955698" w:rsidRDefault="00955698" w:rsidP="002D0D2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parking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lot</w:t>
            </w:r>
            <w:proofErr w:type="spellEnd"/>
          </w:p>
        </w:tc>
      </w:tr>
      <w:tr w:rsidR="00955698" w:rsidTr="00F34839">
        <w:tc>
          <w:tcPr>
            <w:tcW w:w="3070" w:type="dxa"/>
          </w:tcPr>
          <w:p w:rsidR="00955698" w:rsidRDefault="00955698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Vorfahrt</w:t>
            </w:r>
          </w:p>
        </w:tc>
        <w:tc>
          <w:tcPr>
            <w:tcW w:w="3071" w:type="dxa"/>
          </w:tcPr>
          <w:p w:rsidR="00955698" w:rsidRPr="005655BA" w:rsidRDefault="00955698" w:rsidP="007E1080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přednost</w:t>
            </w:r>
          </w:p>
        </w:tc>
        <w:tc>
          <w:tcPr>
            <w:tcW w:w="3071" w:type="dxa"/>
          </w:tcPr>
          <w:p w:rsidR="00955698" w:rsidRDefault="00955698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right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of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way</w:t>
            </w:r>
            <w:proofErr w:type="spellEnd"/>
          </w:p>
        </w:tc>
      </w:tr>
      <w:tr w:rsidR="00955698" w:rsidTr="00F34839">
        <w:tc>
          <w:tcPr>
            <w:tcW w:w="3070" w:type="dxa"/>
          </w:tcPr>
          <w:p w:rsidR="00955698" w:rsidRDefault="00955698" w:rsidP="009E6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Sackgasse</w:t>
            </w:r>
          </w:p>
        </w:tc>
        <w:tc>
          <w:tcPr>
            <w:tcW w:w="3071" w:type="dxa"/>
          </w:tcPr>
          <w:p w:rsidR="00955698" w:rsidRPr="005655BA" w:rsidRDefault="00955698" w:rsidP="007E1080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slepá ulice</w:t>
            </w:r>
          </w:p>
        </w:tc>
        <w:tc>
          <w:tcPr>
            <w:tcW w:w="3071" w:type="dxa"/>
          </w:tcPr>
          <w:p w:rsidR="00955698" w:rsidRDefault="00955698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dead</w:t>
            </w:r>
            <w:proofErr w:type="spellEnd"/>
            <w:r>
              <w:rPr>
                <w:sz w:val="28"/>
                <w:szCs w:val="28"/>
              </w:rPr>
              <w:t xml:space="preserve"> end</w:t>
            </w:r>
          </w:p>
        </w:tc>
      </w:tr>
      <w:tr w:rsidR="00955698" w:rsidTr="00F34839">
        <w:tc>
          <w:tcPr>
            <w:tcW w:w="3070" w:type="dxa"/>
          </w:tcPr>
          <w:p w:rsidR="00955698" w:rsidRDefault="00955698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Baustelle</w:t>
            </w:r>
          </w:p>
        </w:tc>
        <w:tc>
          <w:tcPr>
            <w:tcW w:w="3071" w:type="dxa"/>
          </w:tcPr>
          <w:p w:rsidR="00955698" w:rsidRPr="005655BA" w:rsidRDefault="00955698" w:rsidP="007E1080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staveniště</w:t>
            </w:r>
          </w:p>
        </w:tc>
        <w:tc>
          <w:tcPr>
            <w:tcW w:w="3071" w:type="dxa"/>
          </w:tcPr>
          <w:p w:rsidR="00955698" w:rsidRDefault="00955698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construction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site</w:t>
            </w:r>
            <w:proofErr w:type="spellEnd"/>
          </w:p>
        </w:tc>
      </w:tr>
      <w:tr w:rsidR="00955698" w:rsidTr="00F34839">
        <w:tc>
          <w:tcPr>
            <w:tcW w:w="3070" w:type="dxa"/>
          </w:tcPr>
          <w:p w:rsidR="00955698" w:rsidRDefault="00955698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Wegweiser</w:t>
            </w:r>
          </w:p>
        </w:tc>
        <w:tc>
          <w:tcPr>
            <w:tcW w:w="3071" w:type="dxa"/>
          </w:tcPr>
          <w:p w:rsidR="00955698" w:rsidRPr="005655BA" w:rsidRDefault="00955698" w:rsidP="007E1080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ukazatel směru</w:t>
            </w:r>
          </w:p>
        </w:tc>
        <w:tc>
          <w:tcPr>
            <w:tcW w:w="3071" w:type="dxa"/>
          </w:tcPr>
          <w:p w:rsidR="00955698" w:rsidRDefault="00955698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guidepost</w:t>
            </w:r>
            <w:proofErr w:type="spellEnd"/>
          </w:p>
        </w:tc>
      </w:tr>
      <w:tr w:rsidR="00955698" w:rsidTr="00F34839">
        <w:tc>
          <w:tcPr>
            <w:tcW w:w="3070" w:type="dxa"/>
          </w:tcPr>
          <w:p w:rsidR="00955698" w:rsidRDefault="00955698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Zone</w:t>
            </w:r>
          </w:p>
        </w:tc>
        <w:tc>
          <w:tcPr>
            <w:tcW w:w="3071" w:type="dxa"/>
          </w:tcPr>
          <w:p w:rsidR="00955698" w:rsidRPr="005655BA" w:rsidRDefault="00955698" w:rsidP="007E1080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zóna</w:t>
            </w:r>
          </w:p>
        </w:tc>
        <w:tc>
          <w:tcPr>
            <w:tcW w:w="3071" w:type="dxa"/>
          </w:tcPr>
          <w:p w:rsidR="00955698" w:rsidRDefault="00955698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zone</w:t>
            </w:r>
            <w:proofErr w:type="spellEnd"/>
          </w:p>
        </w:tc>
      </w:tr>
      <w:tr w:rsidR="00955698" w:rsidTr="00F34839">
        <w:tc>
          <w:tcPr>
            <w:tcW w:w="3070" w:type="dxa"/>
          </w:tcPr>
          <w:p w:rsidR="00955698" w:rsidRDefault="00955698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Radfahrerweg</w:t>
            </w:r>
          </w:p>
        </w:tc>
        <w:tc>
          <w:tcPr>
            <w:tcW w:w="3071" w:type="dxa"/>
          </w:tcPr>
          <w:p w:rsidR="00955698" w:rsidRPr="005655BA" w:rsidRDefault="00955698" w:rsidP="007E1080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stezka pro cyklisty</w:t>
            </w:r>
          </w:p>
        </w:tc>
        <w:tc>
          <w:tcPr>
            <w:tcW w:w="3071" w:type="dxa"/>
          </w:tcPr>
          <w:p w:rsidR="00955698" w:rsidRDefault="00955698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bikeway</w:t>
            </w:r>
            <w:proofErr w:type="spellEnd"/>
          </w:p>
        </w:tc>
      </w:tr>
      <w:tr w:rsidR="00955698" w:rsidTr="00F34839">
        <w:tc>
          <w:tcPr>
            <w:tcW w:w="3070" w:type="dxa"/>
          </w:tcPr>
          <w:p w:rsidR="00955698" w:rsidRPr="00C009EE" w:rsidRDefault="00955698" w:rsidP="00FD30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Verbot</w:t>
            </w:r>
          </w:p>
        </w:tc>
        <w:tc>
          <w:tcPr>
            <w:tcW w:w="3071" w:type="dxa"/>
          </w:tcPr>
          <w:p w:rsidR="00955698" w:rsidRPr="005655BA" w:rsidRDefault="00955698" w:rsidP="007E1080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zákaz</w:t>
            </w:r>
          </w:p>
        </w:tc>
        <w:tc>
          <w:tcPr>
            <w:tcW w:w="3071" w:type="dxa"/>
          </w:tcPr>
          <w:p w:rsidR="00955698" w:rsidRDefault="00955698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prohibition</w:t>
            </w:r>
            <w:proofErr w:type="spellEnd"/>
          </w:p>
        </w:tc>
      </w:tr>
      <w:tr w:rsidR="00955698" w:rsidTr="00F34839">
        <w:tc>
          <w:tcPr>
            <w:tcW w:w="3070" w:type="dxa"/>
          </w:tcPr>
          <w:p w:rsidR="00955698" w:rsidRDefault="00955698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Parkverbot</w:t>
            </w:r>
          </w:p>
        </w:tc>
        <w:tc>
          <w:tcPr>
            <w:tcW w:w="3071" w:type="dxa"/>
          </w:tcPr>
          <w:p w:rsidR="00955698" w:rsidRPr="005655BA" w:rsidRDefault="00955698" w:rsidP="007E1080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zákaz parkování</w:t>
            </w:r>
          </w:p>
        </w:tc>
        <w:tc>
          <w:tcPr>
            <w:tcW w:w="3071" w:type="dxa"/>
          </w:tcPr>
          <w:p w:rsidR="00955698" w:rsidRDefault="00955698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parking</w:t>
            </w:r>
            <w:proofErr w:type="spellEnd"/>
          </w:p>
        </w:tc>
      </w:tr>
      <w:tr w:rsidR="00955698" w:rsidTr="00F34839">
        <w:tc>
          <w:tcPr>
            <w:tcW w:w="3070" w:type="dxa"/>
          </w:tcPr>
          <w:p w:rsidR="00955698" w:rsidRDefault="00955698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Ausfahrt</w:t>
            </w:r>
          </w:p>
        </w:tc>
        <w:tc>
          <w:tcPr>
            <w:tcW w:w="3071" w:type="dxa"/>
          </w:tcPr>
          <w:p w:rsidR="00955698" w:rsidRPr="005655BA" w:rsidRDefault="00955698" w:rsidP="007E1080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výjezd</w:t>
            </w:r>
          </w:p>
        </w:tc>
        <w:tc>
          <w:tcPr>
            <w:tcW w:w="3071" w:type="dxa"/>
          </w:tcPr>
          <w:p w:rsidR="00955698" w:rsidRDefault="00955698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exit</w:t>
            </w:r>
            <w:proofErr w:type="spellEnd"/>
          </w:p>
        </w:tc>
      </w:tr>
      <w:tr w:rsidR="00955698" w:rsidTr="00F34839">
        <w:tc>
          <w:tcPr>
            <w:tcW w:w="3070" w:type="dxa"/>
          </w:tcPr>
          <w:p w:rsidR="00955698" w:rsidRDefault="00955698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Taxistand</w:t>
            </w:r>
          </w:p>
        </w:tc>
        <w:tc>
          <w:tcPr>
            <w:tcW w:w="3071" w:type="dxa"/>
          </w:tcPr>
          <w:p w:rsidR="00955698" w:rsidRPr="005655BA" w:rsidRDefault="00955698" w:rsidP="007E1080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stanoviště taxíků</w:t>
            </w:r>
          </w:p>
        </w:tc>
        <w:tc>
          <w:tcPr>
            <w:tcW w:w="3071" w:type="dxa"/>
          </w:tcPr>
          <w:p w:rsidR="00955698" w:rsidRDefault="00955698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taxi</w:t>
            </w:r>
            <w:proofErr w:type="spellEnd"/>
            <w:r>
              <w:rPr>
                <w:sz w:val="28"/>
                <w:szCs w:val="28"/>
              </w:rPr>
              <w:t xml:space="preserve"> rank</w:t>
            </w:r>
          </w:p>
        </w:tc>
      </w:tr>
      <w:tr w:rsidR="00955698" w:rsidTr="00F34839">
        <w:tc>
          <w:tcPr>
            <w:tcW w:w="3070" w:type="dxa"/>
          </w:tcPr>
          <w:p w:rsidR="00955698" w:rsidRDefault="00955698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Haltverbot</w:t>
            </w:r>
          </w:p>
        </w:tc>
        <w:tc>
          <w:tcPr>
            <w:tcW w:w="3071" w:type="dxa"/>
          </w:tcPr>
          <w:p w:rsidR="00955698" w:rsidRPr="005655BA" w:rsidRDefault="00955698" w:rsidP="007E1080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zákaz stání</w:t>
            </w:r>
          </w:p>
        </w:tc>
        <w:tc>
          <w:tcPr>
            <w:tcW w:w="3071" w:type="dxa"/>
          </w:tcPr>
          <w:p w:rsidR="00955698" w:rsidRDefault="00955698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stopping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zone</w:t>
            </w:r>
            <w:proofErr w:type="spellEnd"/>
          </w:p>
        </w:tc>
      </w:tr>
      <w:tr w:rsidR="00955698" w:rsidTr="00F34839">
        <w:tc>
          <w:tcPr>
            <w:tcW w:w="3070" w:type="dxa"/>
          </w:tcPr>
          <w:p w:rsidR="00955698" w:rsidRDefault="00955698" w:rsidP="009662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Einfahrt</w:t>
            </w:r>
          </w:p>
        </w:tc>
        <w:tc>
          <w:tcPr>
            <w:tcW w:w="3071" w:type="dxa"/>
          </w:tcPr>
          <w:p w:rsidR="00955698" w:rsidRPr="005655BA" w:rsidRDefault="00955698" w:rsidP="007E1080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vjezd</w:t>
            </w:r>
          </w:p>
        </w:tc>
        <w:tc>
          <w:tcPr>
            <w:tcW w:w="3071" w:type="dxa"/>
          </w:tcPr>
          <w:p w:rsidR="00955698" w:rsidRDefault="00955698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drive</w:t>
            </w:r>
            <w:proofErr w:type="spellEnd"/>
          </w:p>
        </w:tc>
      </w:tr>
      <w:tr w:rsidR="00955698" w:rsidTr="00F34839">
        <w:tc>
          <w:tcPr>
            <w:tcW w:w="3070" w:type="dxa"/>
          </w:tcPr>
          <w:p w:rsidR="00955698" w:rsidRDefault="00955698" w:rsidP="00A26A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Vorfahrt</w:t>
            </w:r>
          </w:p>
        </w:tc>
        <w:tc>
          <w:tcPr>
            <w:tcW w:w="3071" w:type="dxa"/>
          </w:tcPr>
          <w:p w:rsidR="00955698" w:rsidRPr="005655BA" w:rsidRDefault="00955698" w:rsidP="007E1080">
            <w:pPr>
              <w:jc w:val="both"/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přednost</w:t>
            </w:r>
          </w:p>
        </w:tc>
        <w:tc>
          <w:tcPr>
            <w:tcW w:w="3071" w:type="dxa"/>
          </w:tcPr>
          <w:p w:rsidR="00955698" w:rsidRDefault="00955698" w:rsidP="007263F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right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of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way</w:t>
            </w:r>
            <w:proofErr w:type="spellEnd"/>
          </w:p>
        </w:tc>
      </w:tr>
      <w:tr w:rsidR="00955698" w:rsidTr="00F34839">
        <w:tc>
          <w:tcPr>
            <w:tcW w:w="3070" w:type="dxa"/>
          </w:tcPr>
          <w:p w:rsidR="00955698" w:rsidRDefault="00955698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Wendeverbot</w:t>
            </w:r>
          </w:p>
        </w:tc>
        <w:tc>
          <w:tcPr>
            <w:tcW w:w="3071" w:type="dxa"/>
          </w:tcPr>
          <w:p w:rsidR="00955698" w:rsidRPr="005655BA" w:rsidRDefault="00955698" w:rsidP="007E1080">
            <w:pPr>
              <w:jc w:val="both"/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zákaz otáčení</w:t>
            </w:r>
          </w:p>
        </w:tc>
        <w:tc>
          <w:tcPr>
            <w:tcW w:w="3071" w:type="dxa"/>
          </w:tcPr>
          <w:p w:rsidR="00955698" w:rsidRDefault="00955698" w:rsidP="007263F1">
            <w:pPr>
              <w:rPr>
                <w:sz w:val="28"/>
                <w:szCs w:val="28"/>
              </w:rPr>
            </w:pPr>
            <w:proofErr w:type="spellStart"/>
            <w:r w:rsidRPr="002D0D2E">
              <w:rPr>
                <w:sz w:val="28"/>
                <w:szCs w:val="28"/>
              </w:rPr>
              <w:t>No</w:t>
            </w:r>
            <w:proofErr w:type="spellEnd"/>
            <w:r w:rsidRPr="002D0D2E">
              <w:rPr>
                <w:sz w:val="28"/>
                <w:szCs w:val="28"/>
              </w:rPr>
              <w:t xml:space="preserve"> U-turns</w:t>
            </w:r>
          </w:p>
        </w:tc>
      </w:tr>
      <w:tr w:rsidR="00955698" w:rsidTr="00F34839">
        <w:tc>
          <w:tcPr>
            <w:tcW w:w="3070" w:type="dxa"/>
          </w:tcPr>
          <w:p w:rsidR="00955698" w:rsidRDefault="00955698" w:rsidP="009E6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Unebene Fahrbahn</w:t>
            </w:r>
          </w:p>
        </w:tc>
        <w:tc>
          <w:tcPr>
            <w:tcW w:w="3071" w:type="dxa"/>
          </w:tcPr>
          <w:p w:rsidR="00955698" w:rsidRPr="005655BA" w:rsidRDefault="00955698" w:rsidP="007E1080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nerovná vozovka</w:t>
            </w:r>
          </w:p>
        </w:tc>
        <w:tc>
          <w:tcPr>
            <w:tcW w:w="3071" w:type="dxa"/>
          </w:tcPr>
          <w:p w:rsidR="00955698" w:rsidRDefault="00955698" w:rsidP="002D0D2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uneven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roadway</w:t>
            </w:r>
            <w:proofErr w:type="spellEnd"/>
          </w:p>
        </w:tc>
      </w:tr>
      <w:tr w:rsidR="00955698" w:rsidTr="00F34839">
        <w:tc>
          <w:tcPr>
            <w:tcW w:w="3070" w:type="dxa"/>
          </w:tcPr>
          <w:p w:rsidR="00955698" w:rsidRDefault="00955698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Bahnübergang</w:t>
            </w:r>
          </w:p>
        </w:tc>
        <w:tc>
          <w:tcPr>
            <w:tcW w:w="3071" w:type="dxa"/>
          </w:tcPr>
          <w:p w:rsidR="00955698" w:rsidRPr="005655BA" w:rsidRDefault="00955698" w:rsidP="007E1080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železniční přejezd</w:t>
            </w:r>
          </w:p>
        </w:tc>
        <w:tc>
          <w:tcPr>
            <w:tcW w:w="3071" w:type="dxa"/>
          </w:tcPr>
          <w:p w:rsidR="00955698" w:rsidRDefault="00955698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railway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crossing</w:t>
            </w:r>
            <w:proofErr w:type="spellEnd"/>
          </w:p>
        </w:tc>
      </w:tr>
      <w:tr w:rsidR="00955698" w:rsidTr="00F34839">
        <w:tc>
          <w:tcPr>
            <w:tcW w:w="3070" w:type="dxa"/>
          </w:tcPr>
          <w:p w:rsidR="00955698" w:rsidRDefault="00955698" w:rsidP="009A45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Überholverbot</w:t>
            </w:r>
          </w:p>
        </w:tc>
        <w:tc>
          <w:tcPr>
            <w:tcW w:w="3071" w:type="dxa"/>
          </w:tcPr>
          <w:p w:rsidR="00955698" w:rsidRPr="005655BA" w:rsidRDefault="00955698" w:rsidP="007E1080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zákaz předjíždění</w:t>
            </w:r>
          </w:p>
        </w:tc>
        <w:tc>
          <w:tcPr>
            <w:tcW w:w="3071" w:type="dxa"/>
          </w:tcPr>
          <w:p w:rsidR="00955698" w:rsidRDefault="00955698" w:rsidP="002D0D2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overtaking</w:t>
            </w:r>
            <w:proofErr w:type="spellEnd"/>
          </w:p>
        </w:tc>
      </w:tr>
      <w:tr w:rsidR="00955698" w:rsidTr="00F34839">
        <w:tc>
          <w:tcPr>
            <w:tcW w:w="3070" w:type="dxa"/>
          </w:tcPr>
          <w:p w:rsidR="00955698" w:rsidRDefault="00955698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Höchstgeschwindigkeit</w:t>
            </w:r>
          </w:p>
        </w:tc>
        <w:tc>
          <w:tcPr>
            <w:tcW w:w="3071" w:type="dxa"/>
          </w:tcPr>
          <w:p w:rsidR="00955698" w:rsidRPr="005655BA" w:rsidRDefault="00955698" w:rsidP="007E1080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max. povolená rychlost</w:t>
            </w:r>
          </w:p>
        </w:tc>
        <w:tc>
          <w:tcPr>
            <w:tcW w:w="3071" w:type="dxa"/>
          </w:tcPr>
          <w:p w:rsidR="00955698" w:rsidRDefault="00955698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maximum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speed</w:t>
            </w:r>
            <w:proofErr w:type="spellEnd"/>
          </w:p>
        </w:tc>
      </w:tr>
      <w:tr w:rsidR="00955698" w:rsidTr="00F34839">
        <w:tc>
          <w:tcPr>
            <w:tcW w:w="3070" w:type="dxa"/>
          </w:tcPr>
          <w:p w:rsidR="00955698" w:rsidRDefault="00955698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Schlagloch</w:t>
            </w:r>
          </w:p>
        </w:tc>
        <w:tc>
          <w:tcPr>
            <w:tcW w:w="3071" w:type="dxa"/>
          </w:tcPr>
          <w:p w:rsidR="00955698" w:rsidRPr="005655BA" w:rsidRDefault="00955698" w:rsidP="007E1080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výmol</w:t>
            </w:r>
          </w:p>
        </w:tc>
        <w:tc>
          <w:tcPr>
            <w:tcW w:w="3071" w:type="dxa"/>
          </w:tcPr>
          <w:p w:rsidR="00955698" w:rsidRDefault="00955698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pothole</w:t>
            </w:r>
            <w:proofErr w:type="spellEnd"/>
          </w:p>
        </w:tc>
      </w:tr>
      <w:tr w:rsidR="00955698" w:rsidTr="00F34839">
        <w:tc>
          <w:tcPr>
            <w:tcW w:w="3070" w:type="dxa"/>
          </w:tcPr>
          <w:p w:rsidR="00955698" w:rsidRDefault="00955698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Zeichen</w:t>
            </w:r>
          </w:p>
        </w:tc>
        <w:tc>
          <w:tcPr>
            <w:tcW w:w="3071" w:type="dxa"/>
          </w:tcPr>
          <w:p w:rsidR="00955698" w:rsidRPr="005655BA" w:rsidRDefault="00955698" w:rsidP="007E1080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značka</w:t>
            </w:r>
          </w:p>
        </w:tc>
        <w:tc>
          <w:tcPr>
            <w:tcW w:w="3071" w:type="dxa"/>
          </w:tcPr>
          <w:p w:rsidR="00955698" w:rsidRDefault="00955698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sign</w:t>
            </w:r>
            <w:proofErr w:type="spellEnd"/>
          </w:p>
        </w:tc>
      </w:tr>
    </w:tbl>
    <w:p w:rsidR="00B70A9E" w:rsidRPr="00C009EE" w:rsidRDefault="00B70A9E" w:rsidP="00F640CB">
      <w:pPr>
        <w:rPr>
          <w:sz w:val="28"/>
          <w:szCs w:val="28"/>
        </w:rPr>
      </w:pPr>
    </w:p>
    <w:sectPr w:rsidR="00B70A9E" w:rsidRPr="00C009EE" w:rsidSect="000E03CF">
      <w:footerReference w:type="default" r:id="rId7"/>
      <w:pgSz w:w="11906" w:h="16838"/>
      <w:pgMar w:top="1560" w:right="1417" w:bottom="255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ABD" w:rsidRDefault="006C2ABD" w:rsidP="00166F97">
      <w:pPr>
        <w:spacing w:after="0" w:line="240" w:lineRule="auto"/>
      </w:pPr>
      <w:r>
        <w:separator/>
      </w:r>
    </w:p>
  </w:endnote>
  <w:endnote w:type="continuationSeparator" w:id="0">
    <w:p w:rsidR="006C2ABD" w:rsidRDefault="006C2ABD" w:rsidP="00166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F97" w:rsidRDefault="00F970AD" w:rsidP="00166F97">
    <w:pPr>
      <w:pStyle w:val="Zpat"/>
      <w:jc w:val="center"/>
    </w:pPr>
    <w:r>
      <w:rPr>
        <w:noProof/>
        <w:lang w:val="cs-CZ" w:eastAsia="cs-CZ"/>
      </w:rPr>
      <w:drawing>
        <wp:inline distT="0" distB="0" distL="0" distR="0" wp14:anchorId="6D6E1602" wp14:editId="334F4995">
          <wp:extent cx="5248275" cy="715043"/>
          <wp:effectExtent l="0" t="0" r="0" b="8890"/>
          <wp:docPr id="2" name="Obrázek 2" descr="C:\Users\hlavacovam\Desktop\logolink_CIL_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hlavacovam\Desktop\logolink_CIL_EU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3876" cy="7185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ABD" w:rsidRDefault="006C2ABD" w:rsidP="00166F97">
      <w:pPr>
        <w:spacing w:after="0" w:line="240" w:lineRule="auto"/>
      </w:pPr>
      <w:r>
        <w:separator/>
      </w:r>
    </w:p>
  </w:footnote>
  <w:footnote w:type="continuationSeparator" w:id="0">
    <w:p w:rsidR="006C2ABD" w:rsidRDefault="006C2ABD" w:rsidP="00166F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43D"/>
    <w:rsid w:val="00056603"/>
    <w:rsid w:val="0008583E"/>
    <w:rsid w:val="00085E5C"/>
    <w:rsid w:val="000D40D7"/>
    <w:rsid w:val="000D6056"/>
    <w:rsid w:val="000E03CF"/>
    <w:rsid w:val="0010717A"/>
    <w:rsid w:val="00166F97"/>
    <w:rsid w:val="001A3A52"/>
    <w:rsid w:val="00223651"/>
    <w:rsid w:val="00267C75"/>
    <w:rsid w:val="002A190F"/>
    <w:rsid w:val="002B32F8"/>
    <w:rsid w:val="002D0D2E"/>
    <w:rsid w:val="003D00D2"/>
    <w:rsid w:val="00403D61"/>
    <w:rsid w:val="00454E37"/>
    <w:rsid w:val="004807CE"/>
    <w:rsid w:val="004B41C2"/>
    <w:rsid w:val="004F30E3"/>
    <w:rsid w:val="00552278"/>
    <w:rsid w:val="005532AE"/>
    <w:rsid w:val="005655BA"/>
    <w:rsid w:val="005F4B7B"/>
    <w:rsid w:val="00630B51"/>
    <w:rsid w:val="00637B4F"/>
    <w:rsid w:val="00677A3B"/>
    <w:rsid w:val="0068343D"/>
    <w:rsid w:val="006C2ABD"/>
    <w:rsid w:val="006E5FA2"/>
    <w:rsid w:val="007173E5"/>
    <w:rsid w:val="007263F1"/>
    <w:rsid w:val="00787DE4"/>
    <w:rsid w:val="00790E41"/>
    <w:rsid w:val="007A7F89"/>
    <w:rsid w:val="007C0A7B"/>
    <w:rsid w:val="007D73C9"/>
    <w:rsid w:val="008147DD"/>
    <w:rsid w:val="00823BD0"/>
    <w:rsid w:val="008758F5"/>
    <w:rsid w:val="008E23ED"/>
    <w:rsid w:val="009133F7"/>
    <w:rsid w:val="00917108"/>
    <w:rsid w:val="009532AA"/>
    <w:rsid w:val="00955698"/>
    <w:rsid w:val="0096623F"/>
    <w:rsid w:val="009A4573"/>
    <w:rsid w:val="009E6CD4"/>
    <w:rsid w:val="00A02D49"/>
    <w:rsid w:val="00A21113"/>
    <w:rsid w:val="00A26A61"/>
    <w:rsid w:val="00A34974"/>
    <w:rsid w:val="00A5296B"/>
    <w:rsid w:val="00A54D8C"/>
    <w:rsid w:val="00A5554D"/>
    <w:rsid w:val="00A84BEA"/>
    <w:rsid w:val="00AA6C19"/>
    <w:rsid w:val="00AF6CF5"/>
    <w:rsid w:val="00B068BB"/>
    <w:rsid w:val="00B31D49"/>
    <w:rsid w:val="00B409D5"/>
    <w:rsid w:val="00B70A9E"/>
    <w:rsid w:val="00BB1704"/>
    <w:rsid w:val="00C009EE"/>
    <w:rsid w:val="00C975E2"/>
    <w:rsid w:val="00CC3876"/>
    <w:rsid w:val="00D10D27"/>
    <w:rsid w:val="00D8011A"/>
    <w:rsid w:val="00D9078D"/>
    <w:rsid w:val="00E04C08"/>
    <w:rsid w:val="00E369B5"/>
    <w:rsid w:val="00E51DAD"/>
    <w:rsid w:val="00E5598C"/>
    <w:rsid w:val="00E60F8B"/>
    <w:rsid w:val="00E71EDF"/>
    <w:rsid w:val="00EA5122"/>
    <w:rsid w:val="00EC6F65"/>
    <w:rsid w:val="00ED318A"/>
    <w:rsid w:val="00F640CB"/>
    <w:rsid w:val="00F970AD"/>
    <w:rsid w:val="00FD306A"/>
    <w:rsid w:val="00FD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83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6F97"/>
  </w:style>
  <w:style w:type="paragraph" w:styleId="Zpat">
    <w:name w:val="footer"/>
    <w:basedOn w:val="Normln"/>
    <w:link w:val="Zpat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6F97"/>
  </w:style>
  <w:style w:type="paragraph" w:styleId="Textbubliny">
    <w:name w:val="Balloon Text"/>
    <w:basedOn w:val="Normln"/>
    <w:link w:val="TextbublinyChar"/>
    <w:uiPriority w:val="99"/>
    <w:semiHidden/>
    <w:unhideWhenUsed/>
    <w:rsid w:val="00166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F9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532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83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6F97"/>
  </w:style>
  <w:style w:type="paragraph" w:styleId="Zpat">
    <w:name w:val="footer"/>
    <w:basedOn w:val="Normln"/>
    <w:link w:val="Zpat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6F97"/>
  </w:style>
  <w:style w:type="paragraph" w:styleId="Textbubliny">
    <w:name w:val="Balloon Text"/>
    <w:basedOn w:val="Normln"/>
    <w:link w:val="TextbublinyChar"/>
    <w:uiPriority w:val="99"/>
    <w:semiHidden/>
    <w:unhideWhenUsed/>
    <w:rsid w:val="00166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F9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532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958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Ulrike UW. Wolter</dc:creator>
  <cp:lastModifiedBy>Marie Hlaváčová, Ing.</cp:lastModifiedBy>
  <cp:revision>3</cp:revision>
  <cp:lastPrinted>2018-03-07T12:19:00Z</cp:lastPrinted>
  <dcterms:created xsi:type="dcterms:W3CDTF">2018-02-28T17:31:00Z</dcterms:created>
  <dcterms:modified xsi:type="dcterms:W3CDTF">2018-03-07T12:19:00Z</dcterms:modified>
</cp:coreProperties>
</file>