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37597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Domy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Häuser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EA0740">
        <w:rPr>
          <w:color w:val="138576" w:themeColor="accent6" w:themeShade="BF"/>
          <w:sz w:val="40"/>
          <w:szCs w:val="40"/>
          <w:lang w:val="en-US"/>
        </w:rPr>
        <w:t>H</w:t>
      </w:r>
      <w:bookmarkStart w:id="0" w:name="_GoBack"/>
      <w:bookmarkEnd w:id="0"/>
      <w:r w:rsidR="00EA0740" w:rsidRPr="00EA0740">
        <w:rPr>
          <w:color w:val="138576" w:themeColor="accent6" w:themeShade="BF"/>
          <w:sz w:val="40"/>
          <w:szCs w:val="40"/>
          <w:lang w:val="en-US"/>
        </w:rPr>
        <w:t>ouses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</w:t>
            </w:r>
            <w:r w:rsidR="00F66A76">
              <w:rPr>
                <w:sz w:val="28"/>
                <w:szCs w:val="28"/>
                <w:lang w:val="cs-CZ"/>
              </w:rPr>
              <w:t>odinný dům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66A76">
              <w:rPr>
                <w:sz w:val="28"/>
                <w:szCs w:val="28"/>
              </w:rPr>
              <w:t>as Einfamilienhaus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66A7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vila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66A76">
              <w:rPr>
                <w:sz w:val="28"/>
                <w:szCs w:val="28"/>
              </w:rPr>
              <w:t>ie Villa</w:t>
            </w:r>
          </w:p>
        </w:tc>
        <w:tc>
          <w:tcPr>
            <w:tcW w:w="3071" w:type="dxa"/>
          </w:tcPr>
          <w:p w:rsidR="009532A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mansion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řadový dům</w:t>
            </w:r>
          </w:p>
        </w:tc>
        <w:tc>
          <w:tcPr>
            <w:tcW w:w="3070" w:type="dxa"/>
          </w:tcPr>
          <w:p w:rsidR="009532AA" w:rsidRDefault="00F772D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Reihenhaus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8FE">
              <w:rPr>
                <w:sz w:val="28"/>
                <w:szCs w:val="28"/>
              </w:rPr>
              <w:t>terrace</w:t>
            </w:r>
            <w:proofErr w:type="spellEnd"/>
            <w:r w:rsidRPr="003958FE">
              <w:rPr>
                <w:sz w:val="28"/>
                <w:szCs w:val="28"/>
              </w:rPr>
              <w:t xml:space="preserve"> </w:t>
            </w:r>
            <w:proofErr w:type="spellStart"/>
            <w:r w:rsidRPr="003958FE"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věžák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Hochhaus</w:t>
            </w:r>
          </w:p>
        </w:tc>
        <w:tc>
          <w:tcPr>
            <w:tcW w:w="3071" w:type="dxa"/>
          </w:tcPr>
          <w:p w:rsidR="009532AA" w:rsidRPr="00ED318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high </w:t>
            </w:r>
            <w:proofErr w:type="spellStart"/>
            <w:r>
              <w:rPr>
                <w:sz w:val="28"/>
                <w:szCs w:val="28"/>
              </w:rPr>
              <w:t>rise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bytovka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Mietshaus</w:t>
            </w:r>
          </w:p>
        </w:tc>
        <w:tc>
          <w:tcPr>
            <w:tcW w:w="3071" w:type="dxa"/>
          </w:tcPr>
          <w:p w:rsidR="009532A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apartment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administrativní budova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Bürohaus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montovaný dům</w:t>
            </w:r>
          </w:p>
        </w:tc>
        <w:tc>
          <w:tcPr>
            <w:tcW w:w="3070" w:type="dxa"/>
          </w:tcPr>
          <w:p w:rsidR="009532AA" w:rsidRDefault="00F772D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Fertighaus</w:t>
            </w:r>
          </w:p>
        </w:tc>
        <w:tc>
          <w:tcPr>
            <w:tcW w:w="3071" w:type="dxa"/>
          </w:tcPr>
          <w:p w:rsidR="009532A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prefabricated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chata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Wochenendhaus</w:t>
            </w:r>
          </w:p>
        </w:tc>
        <w:tc>
          <w:tcPr>
            <w:tcW w:w="3071" w:type="dxa"/>
          </w:tcPr>
          <w:p w:rsidR="009532A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weekend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horská chata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Berghütte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alpine </w:t>
            </w:r>
            <w:proofErr w:type="spellStart"/>
            <w:r>
              <w:rPr>
                <w:sz w:val="28"/>
                <w:szCs w:val="28"/>
              </w:rPr>
              <w:t>hut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mrakodrap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Wolkenkratzer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skyscraper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rekreační chata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Ferienhaus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holiday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městský dům</w:t>
            </w:r>
          </w:p>
        </w:tc>
        <w:tc>
          <w:tcPr>
            <w:tcW w:w="3070" w:type="dxa"/>
          </w:tcPr>
          <w:p w:rsidR="009532AA" w:rsidRPr="00C009EE" w:rsidRDefault="00F772D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Stadthaus</w:t>
            </w:r>
          </w:p>
        </w:tc>
        <w:tc>
          <w:tcPr>
            <w:tcW w:w="3071" w:type="dxa"/>
          </w:tcPr>
          <w:p w:rsidR="009532AA" w:rsidRDefault="003958FE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dvojdomek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Doppelhaus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twin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venkovský dům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Landhaus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bytovka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Mehrfamilienhaus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apartment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altán</w:t>
            </w:r>
          </w:p>
        </w:tc>
        <w:tc>
          <w:tcPr>
            <w:tcW w:w="3070" w:type="dxa"/>
          </w:tcPr>
          <w:p w:rsidR="009532AA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Gartenhaus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detached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vůz</w:t>
            </w:r>
          </w:p>
        </w:tc>
        <w:tc>
          <w:tcPr>
            <w:tcW w:w="3070" w:type="dxa"/>
          </w:tcPr>
          <w:p w:rsidR="009532AA" w:rsidRDefault="00F772D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Wohnmobil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caravan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mobilní dům</w:t>
            </w:r>
          </w:p>
        </w:tc>
        <w:tc>
          <w:tcPr>
            <w:tcW w:w="3070" w:type="dxa"/>
          </w:tcPr>
          <w:p w:rsidR="009532AA" w:rsidRDefault="00F772D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Mobilheim</w:t>
            </w:r>
          </w:p>
        </w:tc>
        <w:tc>
          <w:tcPr>
            <w:tcW w:w="3071" w:type="dxa"/>
          </w:tcPr>
          <w:p w:rsidR="009532AA" w:rsidRDefault="003958F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mobile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bungalov</w:t>
            </w:r>
          </w:p>
        </w:tc>
        <w:tc>
          <w:tcPr>
            <w:tcW w:w="3070" w:type="dxa"/>
          </w:tcPr>
          <w:p w:rsidR="009532AA" w:rsidRDefault="00F772D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Bungalow</w:t>
            </w:r>
          </w:p>
        </w:tc>
        <w:tc>
          <w:tcPr>
            <w:tcW w:w="3071" w:type="dxa"/>
          </w:tcPr>
          <w:p w:rsidR="009532AA" w:rsidRDefault="003958F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bungalow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radnice</w:t>
            </w:r>
          </w:p>
        </w:tc>
        <w:tc>
          <w:tcPr>
            <w:tcW w:w="3070" w:type="dxa"/>
          </w:tcPr>
          <w:p w:rsidR="009532AA" w:rsidRDefault="00F772D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Rathaus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muzeum</w:t>
            </w:r>
          </w:p>
        </w:tc>
        <w:tc>
          <w:tcPr>
            <w:tcW w:w="3070" w:type="dxa"/>
          </w:tcPr>
          <w:p w:rsidR="009532AA" w:rsidRPr="001A3FD8" w:rsidRDefault="00F772D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Museum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museum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lékárna</w:t>
            </w:r>
          </w:p>
        </w:tc>
        <w:tc>
          <w:tcPr>
            <w:tcW w:w="3070" w:type="dxa"/>
          </w:tcPr>
          <w:p w:rsidR="009532AA" w:rsidRDefault="00F772D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Apotheke</w:t>
            </w:r>
          </w:p>
        </w:tc>
        <w:tc>
          <w:tcPr>
            <w:tcW w:w="3071" w:type="dxa"/>
          </w:tcPr>
          <w:p w:rsidR="009532AA" w:rsidRDefault="003958F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drugstore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hotel</w:t>
            </w:r>
          </w:p>
        </w:tc>
        <w:tc>
          <w:tcPr>
            <w:tcW w:w="3070" w:type="dxa"/>
          </w:tcPr>
          <w:p w:rsidR="009532AA" w:rsidRDefault="00F772D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Hotel</w:t>
            </w:r>
          </w:p>
        </w:tc>
        <w:tc>
          <w:tcPr>
            <w:tcW w:w="3071" w:type="dxa"/>
          </w:tcPr>
          <w:p w:rsidR="009532AA" w:rsidRDefault="003958F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kostel</w:t>
            </w:r>
          </w:p>
        </w:tc>
        <w:tc>
          <w:tcPr>
            <w:tcW w:w="3070" w:type="dxa"/>
          </w:tcPr>
          <w:p w:rsidR="009532AA" w:rsidRDefault="00F772D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Kirche</w:t>
            </w:r>
          </w:p>
        </w:tc>
        <w:tc>
          <w:tcPr>
            <w:tcW w:w="3071" w:type="dxa"/>
          </w:tcPr>
          <w:p w:rsidR="009532AA" w:rsidRDefault="003958F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church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772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stodola</w:t>
            </w:r>
          </w:p>
        </w:tc>
        <w:tc>
          <w:tcPr>
            <w:tcW w:w="3070" w:type="dxa"/>
          </w:tcPr>
          <w:p w:rsidR="009532AA" w:rsidRDefault="00F772D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Scheune</w:t>
            </w:r>
          </w:p>
        </w:tc>
        <w:tc>
          <w:tcPr>
            <w:tcW w:w="3071" w:type="dxa"/>
          </w:tcPr>
          <w:p w:rsidR="009532AA" w:rsidRDefault="003958F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barn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5F" w:rsidRDefault="00EF105F" w:rsidP="00166F97">
      <w:pPr>
        <w:spacing w:after="0" w:line="240" w:lineRule="auto"/>
      </w:pPr>
      <w:r>
        <w:separator/>
      </w:r>
    </w:p>
  </w:endnote>
  <w:endnote w:type="continuationSeparator" w:id="0">
    <w:p w:rsidR="00EF105F" w:rsidRDefault="00EF105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5F" w:rsidRDefault="00EF105F" w:rsidP="00166F97">
      <w:pPr>
        <w:spacing w:after="0" w:line="240" w:lineRule="auto"/>
      </w:pPr>
      <w:r>
        <w:separator/>
      </w:r>
    </w:p>
  </w:footnote>
  <w:footnote w:type="continuationSeparator" w:id="0">
    <w:p w:rsidR="00EF105F" w:rsidRDefault="00EF105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58FE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A3B63"/>
    <w:rsid w:val="00BB1704"/>
    <w:rsid w:val="00BF328F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0740"/>
    <w:rsid w:val="00EA5122"/>
    <w:rsid w:val="00EC6F65"/>
    <w:rsid w:val="00ED318A"/>
    <w:rsid w:val="00EE3D24"/>
    <w:rsid w:val="00EF105F"/>
    <w:rsid w:val="00F640CB"/>
    <w:rsid w:val="00F66A76"/>
    <w:rsid w:val="00F772DA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2018-03-06T14:15:00Z</dcterms:created>
  <dcterms:modified xsi:type="dcterms:W3CDTF">2018-03-06T14:15:00Z</dcterms:modified>
</cp:coreProperties>
</file>