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CA" w:rsidRDefault="007900CA">
      <w:pPr>
        <w:jc w:val="center"/>
      </w:pPr>
    </w:p>
    <w:p w:rsidR="00F63CB8" w:rsidRDefault="008A752A">
      <w:pPr>
        <w:jc w:val="center"/>
      </w:pPr>
      <w:r>
        <w:rPr>
          <w:noProof/>
          <w:lang w:val="cs-CZ" w:eastAsia="cs-CZ"/>
        </w:rPr>
        <w:drawing>
          <wp:inline distT="0" distB="0" distL="0" distR="0">
            <wp:extent cx="5369560" cy="1052830"/>
            <wp:effectExtent l="0" t="0" r="0" b="0"/>
            <wp:docPr id="1" name="Obrázek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0CA" w:rsidRDefault="007900CA">
      <w:pPr>
        <w:spacing w:after="0"/>
        <w:rPr>
          <w:sz w:val="20"/>
          <w:szCs w:val="20"/>
          <w:lang w:val="cs-CZ"/>
        </w:rPr>
      </w:pPr>
    </w:p>
    <w:p w:rsidR="007900CA" w:rsidRDefault="007900CA">
      <w:pPr>
        <w:spacing w:after="0"/>
        <w:rPr>
          <w:sz w:val="20"/>
          <w:szCs w:val="20"/>
          <w:lang w:val="cs-CZ"/>
        </w:rPr>
      </w:pPr>
    </w:p>
    <w:p w:rsidR="00F63CB8" w:rsidRDefault="008A752A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Číslo projektu:  71</w:t>
      </w:r>
    </w:p>
    <w:p w:rsidR="00F63CB8" w:rsidRDefault="008A752A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Název projektu: Budoucnost utváříme společně – kulturní a profesní výměny v regionu Sušice – </w:t>
      </w:r>
      <w:proofErr w:type="spellStart"/>
      <w:r>
        <w:rPr>
          <w:sz w:val="20"/>
          <w:szCs w:val="20"/>
          <w:lang w:val="cs-CZ"/>
        </w:rPr>
        <w:t>Cham</w:t>
      </w:r>
      <w:proofErr w:type="spellEnd"/>
    </w:p>
    <w:p w:rsidR="00F63CB8" w:rsidRDefault="00F63CB8">
      <w:pPr>
        <w:spacing w:after="0"/>
        <w:rPr>
          <w:sz w:val="20"/>
          <w:szCs w:val="20"/>
          <w:lang w:val="cs-CZ"/>
        </w:rPr>
      </w:pPr>
    </w:p>
    <w:p w:rsidR="00F63CB8" w:rsidRDefault="008A752A">
      <w:pPr>
        <w:spacing w:after="0"/>
      </w:pPr>
      <w:proofErr w:type="spellStart"/>
      <w:r>
        <w:rPr>
          <w:sz w:val="20"/>
          <w:szCs w:val="20"/>
          <w:lang w:val="cs-CZ"/>
        </w:rPr>
        <w:t>Projektnummer</w:t>
      </w:r>
      <w:proofErr w:type="spellEnd"/>
      <w:r>
        <w:rPr>
          <w:sz w:val="20"/>
          <w:szCs w:val="20"/>
          <w:lang w:val="cs-CZ"/>
        </w:rPr>
        <w:t>: 71</w:t>
      </w:r>
    </w:p>
    <w:p w:rsidR="00F63CB8" w:rsidRDefault="008A752A">
      <w:pPr>
        <w:spacing w:after="0"/>
        <w:rPr>
          <w:sz w:val="20"/>
          <w:szCs w:val="20"/>
          <w:lang w:val="cs-CZ"/>
        </w:rPr>
      </w:pPr>
      <w:proofErr w:type="spellStart"/>
      <w:r>
        <w:rPr>
          <w:sz w:val="20"/>
          <w:szCs w:val="20"/>
          <w:lang w:val="cs-CZ"/>
        </w:rPr>
        <w:t>Projektname</w:t>
      </w:r>
      <w:proofErr w:type="spellEnd"/>
      <w:r>
        <w:rPr>
          <w:sz w:val="20"/>
          <w:szCs w:val="20"/>
          <w:lang w:val="cs-CZ"/>
        </w:rPr>
        <w:t xml:space="preserve">: </w:t>
      </w:r>
      <w:proofErr w:type="spellStart"/>
      <w:r>
        <w:rPr>
          <w:sz w:val="20"/>
          <w:szCs w:val="20"/>
          <w:lang w:val="cs-CZ" w:eastAsia="cs-CZ"/>
        </w:rPr>
        <w:t>Zukunft</w:t>
      </w:r>
      <w:proofErr w:type="spellEnd"/>
      <w:r>
        <w:rPr>
          <w:sz w:val="20"/>
          <w:szCs w:val="20"/>
          <w:lang w:val="cs-CZ" w:eastAsia="cs-CZ"/>
        </w:rPr>
        <w:t xml:space="preserve"> </w:t>
      </w:r>
      <w:proofErr w:type="spellStart"/>
      <w:r>
        <w:rPr>
          <w:sz w:val="20"/>
          <w:szCs w:val="20"/>
          <w:lang w:val="cs-CZ" w:eastAsia="cs-CZ"/>
        </w:rPr>
        <w:t>gemeinsam</w:t>
      </w:r>
      <w:proofErr w:type="spellEnd"/>
      <w:r>
        <w:rPr>
          <w:sz w:val="20"/>
          <w:szCs w:val="20"/>
          <w:lang w:val="cs-CZ" w:eastAsia="cs-CZ"/>
        </w:rPr>
        <w:t xml:space="preserve"> </w:t>
      </w:r>
      <w:proofErr w:type="spellStart"/>
      <w:r>
        <w:rPr>
          <w:sz w:val="20"/>
          <w:szCs w:val="20"/>
          <w:lang w:val="cs-CZ" w:eastAsia="cs-CZ"/>
        </w:rPr>
        <w:t>gestalten</w:t>
      </w:r>
      <w:proofErr w:type="spellEnd"/>
      <w:r>
        <w:rPr>
          <w:sz w:val="20"/>
          <w:szCs w:val="20"/>
          <w:lang w:val="cs-CZ" w:eastAsia="cs-CZ"/>
        </w:rPr>
        <w:t xml:space="preserve"> – </w:t>
      </w:r>
      <w:proofErr w:type="spellStart"/>
      <w:r>
        <w:rPr>
          <w:sz w:val="20"/>
          <w:szCs w:val="20"/>
          <w:lang w:val="cs-CZ" w:eastAsia="cs-CZ"/>
        </w:rPr>
        <w:t>kultureller</w:t>
      </w:r>
      <w:proofErr w:type="spellEnd"/>
      <w:r>
        <w:rPr>
          <w:sz w:val="20"/>
          <w:szCs w:val="20"/>
          <w:lang w:val="cs-CZ" w:eastAsia="cs-CZ"/>
        </w:rPr>
        <w:t xml:space="preserve"> </w:t>
      </w:r>
      <w:proofErr w:type="spellStart"/>
      <w:r>
        <w:rPr>
          <w:sz w:val="20"/>
          <w:szCs w:val="20"/>
          <w:lang w:val="cs-CZ" w:eastAsia="cs-CZ"/>
        </w:rPr>
        <w:t>und</w:t>
      </w:r>
      <w:proofErr w:type="spellEnd"/>
      <w:r>
        <w:rPr>
          <w:sz w:val="20"/>
          <w:szCs w:val="20"/>
          <w:lang w:val="cs-CZ" w:eastAsia="cs-CZ"/>
        </w:rPr>
        <w:t xml:space="preserve"> </w:t>
      </w:r>
      <w:proofErr w:type="spellStart"/>
      <w:r>
        <w:rPr>
          <w:sz w:val="20"/>
          <w:szCs w:val="20"/>
          <w:lang w:val="cs-CZ" w:eastAsia="cs-CZ"/>
        </w:rPr>
        <w:t>beruflicher</w:t>
      </w:r>
      <w:proofErr w:type="spellEnd"/>
      <w:r>
        <w:rPr>
          <w:sz w:val="20"/>
          <w:szCs w:val="20"/>
          <w:lang w:val="cs-CZ" w:eastAsia="cs-CZ"/>
        </w:rPr>
        <w:t xml:space="preserve"> </w:t>
      </w:r>
      <w:proofErr w:type="spellStart"/>
      <w:r>
        <w:rPr>
          <w:sz w:val="20"/>
          <w:szCs w:val="20"/>
          <w:lang w:val="cs-CZ" w:eastAsia="cs-CZ"/>
        </w:rPr>
        <w:t>Austausch</w:t>
      </w:r>
      <w:proofErr w:type="spellEnd"/>
      <w:r>
        <w:rPr>
          <w:sz w:val="20"/>
          <w:szCs w:val="20"/>
          <w:lang w:val="cs-CZ" w:eastAsia="cs-CZ"/>
        </w:rPr>
        <w:t xml:space="preserve"> in der Region Sušice-</w:t>
      </w:r>
      <w:proofErr w:type="spellStart"/>
      <w:r>
        <w:rPr>
          <w:sz w:val="20"/>
          <w:szCs w:val="20"/>
          <w:lang w:val="cs-CZ" w:eastAsia="cs-CZ"/>
        </w:rPr>
        <w:t>Cham</w:t>
      </w:r>
      <w:proofErr w:type="spellEnd"/>
    </w:p>
    <w:p w:rsidR="00F63CB8" w:rsidRDefault="00F63CB8">
      <w:pPr>
        <w:tabs>
          <w:tab w:val="center" w:pos="9639"/>
        </w:tabs>
        <w:spacing w:after="0" w:line="240" w:lineRule="auto"/>
        <w:jc w:val="both"/>
        <w:rPr>
          <w:lang w:val="cs-CZ"/>
        </w:rPr>
      </w:pPr>
    </w:p>
    <w:p w:rsidR="00F63CB8" w:rsidRDefault="00F63CB8">
      <w:pPr>
        <w:tabs>
          <w:tab w:val="center" w:pos="9639"/>
        </w:tabs>
        <w:spacing w:after="0" w:line="240" w:lineRule="auto"/>
        <w:jc w:val="both"/>
        <w:rPr>
          <w:lang w:val="cs-CZ"/>
        </w:rPr>
      </w:pPr>
    </w:p>
    <w:p w:rsidR="00F63CB8" w:rsidRDefault="00F63CB8">
      <w:pPr>
        <w:tabs>
          <w:tab w:val="center" w:pos="9639"/>
        </w:tabs>
        <w:spacing w:after="0" w:line="240" w:lineRule="auto"/>
        <w:jc w:val="both"/>
        <w:rPr>
          <w:lang w:val="cs-CZ"/>
        </w:rPr>
      </w:pPr>
    </w:p>
    <w:p w:rsidR="007900CA" w:rsidRDefault="00C10CA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Profesní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workshop</w:t>
      </w:r>
      <w:proofErr w:type="spellEnd"/>
      <w:r>
        <w:rPr>
          <w:b/>
          <w:sz w:val="28"/>
          <w:szCs w:val="28"/>
        </w:rPr>
        <w:t xml:space="preserve"> pro </w:t>
      </w:r>
      <w:proofErr w:type="spellStart"/>
      <w:r>
        <w:rPr>
          <w:b/>
          <w:sz w:val="28"/>
          <w:szCs w:val="28"/>
        </w:rPr>
        <w:t>žáky</w:t>
      </w:r>
      <w:proofErr w:type="spellEnd"/>
      <w:r>
        <w:rPr>
          <w:b/>
          <w:sz w:val="28"/>
          <w:szCs w:val="28"/>
        </w:rPr>
        <w:t xml:space="preserve"> v </w:t>
      </w:r>
      <w:proofErr w:type="spellStart"/>
      <w:r>
        <w:rPr>
          <w:b/>
          <w:sz w:val="28"/>
          <w:szCs w:val="28"/>
        </w:rPr>
        <w:t>Chamu</w:t>
      </w:r>
      <w:proofErr w:type="spellEnd"/>
      <w:r>
        <w:rPr>
          <w:b/>
          <w:sz w:val="28"/>
          <w:szCs w:val="28"/>
        </w:rPr>
        <w:t xml:space="preserve"> / </w:t>
      </w:r>
      <w:r w:rsidR="008A752A">
        <w:rPr>
          <w:b/>
          <w:sz w:val="28"/>
          <w:szCs w:val="28"/>
        </w:rPr>
        <w:t xml:space="preserve">Workshop für Schüler in Cham </w:t>
      </w:r>
    </w:p>
    <w:p w:rsidR="007900CA" w:rsidRDefault="007900CA">
      <w:pPr>
        <w:jc w:val="center"/>
        <w:rPr>
          <w:b/>
          <w:sz w:val="28"/>
          <w:szCs w:val="28"/>
        </w:rPr>
      </w:pPr>
    </w:p>
    <w:p w:rsidR="00F63CB8" w:rsidRDefault="008A7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18.03.2019 – 19.03.2013</w:t>
      </w:r>
    </w:p>
    <w:p w:rsidR="007900CA" w:rsidRDefault="007900CA" w:rsidP="007900CA">
      <w:pPr>
        <w:rPr>
          <w:b/>
          <w:sz w:val="28"/>
          <w:szCs w:val="28"/>
        </w:rPr>
      </w:pPr>
    </w:p>
    <w:p w:rsidR="007900CA" w:rsidRDefault="007900CA">
      <w:pPr>
        <w:jc w:val="center"/>
        <w:rPr>
          <w:b/>
          <w:sz w:val="28"/>
          <w:szCs w:val="28"/>
        </w:rPr>
      </w:pPr>
    </w:p>
    <w:p w:rsidR="00F63CB8" w:rsidRDefault="008A7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Thema: Landmaschinen</w:t>
      </w:r>
      <w:r w:rsidR="00C10CA8">
        <w:rPr>
          <w:b/>
          <w:sz w:val="28"/>
          <w:szCs w:val="28"/>
        </w:rPr>
        <w:t xml:space="preserve"> / </w:t>
      </w:r>
      <w:proofErr w:type="spellStart"/>
      <w:r w:rsidR="00C10CA8">
        <w:rPr>
          <w:b/>
          <w:sz w:val="28"/>
          <w:szCs w:val="28"/>
        </w:rPr>
        <w:t>Zemědělské</w:t>
      </w:r>
      <w:proofErr w:type="spellEnd"/>
      <w:r w:rsidR="00C10CA8">
        <w:rPr>
          <w:b/>
          <w:sz w:val="28"/>
          <w:szCs w:val="28"/>
        </w:rPr>
        <w:t xml:space="preserve"> </w:t>
      </w:r>
      <w:proofErr w:type="spellStart"/>
      <w:r w:rsidR="00C10CA8">
        <w:rPr>
          <w:b/>
          <w:sz w:val="28"/>
          <w:szCs w:val="28"/>
        </w:rPr>
        <w:t>stroje</w:t>
      </w:r>
      <w:proofErr w:type="spellEnd"/>
    </w:p>
    <w:p w:rsidR="007900CA" w:rsidRDefault="007900CA" w:rsidP="007900CA">
      <w:pPr>
        <w:rPr>
          <w:b/>
          <w:sz w:val="28"/>
          <w:szCs w:val="28"/>
        </w:rPr>
      </w:pPr>
    </w:p>
    <w:p w:rsidR="00B84CC2" w:rsidRPr="00B84CC2" w:rsidRDefault="00B84CC2" w:rsidP="00B84CC2">
      <w:pPr>
        <w:spacing w:after="0"/>
        <w:jc w:val="center"/>
        <w:rPr>
          <w:color w:val="auto"/>
          <w:sz w:val="28"/>
          <w:szCs w:val="28"/>
        </w:rPr>
      </w:pPr>
      <w:r w:rsidRPr="00B84CC2">
        <w:rPr>
          <w:color w:val="auto"/>
          <w:sz w:val="28"/>
          <w:szCs w:val="28"/>
        </w:rPr>
        <w:t>Montag, 18.03.2019</w:t>
      </w:r>
    </w:p>
    <w:p w:rsidR="00B84CC2" w:rsidRPr="00B84CC2" w:rsidRDefault="00B84CC2" w:rsidP="00B84CC2">
      <w:pPr>
        <w:spacing w:after="0" w:line="240" w:lineRule="auto"/>
        <w:rPr>
          <w:color w:val="auto"/>
        </w:rPr>
      </w:pPr>
      <w:r w:rsidRPr="00B84CC2">
        <w:rPr>
          <w:color w:val="auto"/>
          <w:sz w:val="24"/>
          <w:szCs w:val="24"/>
        </w:rPr>
        <w:tab/>
      </w:r>
      <w:r w:rsidRPr="00B84CC2">
        <w:rPr>
          <w:color w:val="auto"/>
        </w:rPr>
        <w:t>Ankunft in Cham; Kennenlernen der Schüler; Sprachanimation</w:t>
      </w:r>
    </w:p>
    <w:p w:rsidR="00B84CC2" w:rsidRPr="00B84CC2" w:rsidRDefault="00B84CC2" w:rsidP="00B84CC2">
      <w:pPr>
        <w:spacing w:after="0" w:line="240" w:lineRule="auto"/>
        <w:ind w:left="2127" w:hanging="2127"/>
        <w:rPr>
          <w:color w:val="auto"/>
        </w:rPr>
      </w:pPr>
      <w:r w:rsidRPr="00B84CC2">
        <w:rPr>
          <w:color w:val="auto"/>
        </w:rPr>
        <w:t xml:space="preserve">                </w:t>
      </w:r>
      <w:proofErr w:type="spellStart"/>
      <w:r w:rsidRPr="00B84CC2">
        <w:rPr>
          <w:color w:val="auto"/>
        </w:rPr>
        <w:t>Příjezd</w:t>
      </w:r>
      <w:proofErr w:type="spellEnd"/>
      <w:r w:rsidRPr="00B84CC2">
        <w:rPr>
          <w:color w:val="auto"/>
        </w:rPr>
        <w:t xml:space="preserve"> do </w:t>
      </w:r>
      <w:proofErr w:type="spellStart"/>
      <w:r w:rsidRPr="00B84CC2">
        <w:rPr>
          <w:color w:val="auto"/>
        </w:rPr>
        <w:t>Chamu</w:t>
      </w:r>
      <w:proofErr w:type="spellEnd"/>
      <w:r w:rsidRPr="00B84CC2">
        <w:rPr>
          <w:color w:val="auto"/>
        </w:rPr>
        <w:t xml:space="preserve">, </w:t>
      </w:r>
      <w:proofErr w:type="spellStart"/>
      <w:r w:rsidRPr="00B84CC2">
        <w:rPr>
          <w:color w:val="auto"/>
        </w:rPr>
        <w:t>seznámení</w:t>
      </w:r>
      <w:proofErr w:type="spellEnd"/>
      <w:r w:rsidRPr="00B84CC2">
        <w:rPr>
          <w:color w:val="auto"/>
        </w:rPr>
        <w:t xml:space="preserve">, </w:t>
      </w:r>
      <w:proofErr w:type="spellStart"/>
      <w:r w:rsidRPr="00B84CC2">
        <w:rPr>
          <w:color w:val="auto"/>
        </w:rPr>
        <w:t>jazyková</w:t>
      </w:r>
      <w:proofErr w:type="spellEnd"/>
      <w:r w:rsidRPr="00B84CC2">
        <w:rPr>
          <w:color w:val="auto"/>
        </w:rPr>
        <w:t xml:space="preserve"> </w:t>
      </w:r>
      <w:proofErr w:type="spellStart"/>
      <w:r w:rsidRPr="00B84CC2">
        <w:rPr>
          <w:color w:val="auto"/>
        </w:rPr>
        <w:t>animace</w:t>
      </w:r>
      <w:proofErr w:type="spellEnd"/>
    </w:p>
    <w:p w:rsidR="00B84CC2" w:rsidRPr="00B84CC2" w:rsidRDefault="00B84CC2" w:rsidP="00B84CC2">
      <w:pPr>
        <w:spacing w:after="0" w:line="240" w:lineRule="auto"/>
        <w:rPr>
          <w:color w:val="auto"/>
        </w:rPr>
      </w:pPr>
      <w:r w:rsidRPr="00B84CC2">
        <w:rPr>
          <w:color w:val="auto"/>
        </w:rPr>
        <w:tab/>
        <w:t xml:space="preserve">Mittagessen in der Handwerkskammer Cham. </w:t>
      </w:r>
      <w:proofErr w:type="spellStart"/>
      <w:r w:rsidRPr="00B84CC2">
        <w:rPr>
          <w:color w:val="auto"/>
        </w:rPr>
        <w:t>Oběd</w:t>
      </w:r>
      <w:proofErr w:type="spellEnd"/>
    </w:p>
    <w:p w:rsidR="00B84CC2" w:rsidRPr="00B84CC2" w:rsidRDefault="00B84CC2" w:rsidP="00B84CC2">
      <w:pPr>
        <w:spacing w:after="0" w:line="240" w:lineRule="auto"/>
        <w:rPr>
          <w:color w:val="auto"/>
        </w:rPr>
      </w:pPr>
      <w:r w:rsidRPr="00B84CC2">
        <w:rPr>
          <w:color w:val="auto"/>
        </w:rPr>
        <w:tab/>
        <w:t>Workshop in der Metallwerkstatt (Schweißen, Löten, Schmieden)</w:t>
      </w:r>
    </w:p>
    <w:p w:rsidR="00B84CC2" w:rsidRPr="00B84CC2" w:rsidRDefault="00B84CC2" w:rsidP="00B84CC2">
      <w:pPr>
        <w:spacing w:after="0" w:line="240" w:lineRule="auto"/>
        <w:rPr>
          <w:color w:val="auto"/>
        </w:rPr>
      </w:pPr>
      <w:r w:rsidRPr="00B84CC2">
        <w:rPr>
          <w:color w:val="auto"/>
        </w:rPr>
        <w:t xml:space="preserve">                </w:t>
      </w:r>
      <w:proofErr w:type="spellStart"/>
      <w:r w:rsidRPr="00B84CC2">
        <w:rPr>
          <w:color w:val="auto"/>
        </w:rPr>
        <w:t>Práce</w:t>
      </w:r>
      <w:proofErr w:type="spellEnd"/>
      <w:r w:rsidRPr="00B84CC2">
        <w:rPr>
          <w:color w:val="auto"/>
        </w:rPr>
        <w:t xml:space="preserve"> v </w:t>
      </w:r>
      <w:proofErr w:type="spellStart"/>
      <w:r w:rsidRPr="00B84CC2">
        <w:rPr>
          <w:color w:val="auto"/>
        </w:rPr>
        <w:t>dílně</w:t>
      </w:r>
      <w:proofErr w:type="spellEnd"/>
      <w:r w:rsidRPr="00B84CC2">
        <w:rPr>
          <w:color w:val="auto"/>
        </w:rPr>
        <w:t xml:space="preserve"> </w:t>
      </w:r>
      <w:proofErr w:type="gramStart"/>
      <w:r w:rsidRPr="00B84CC2">
        <w:rPr>
          <w:color w:val="auto"/>
        </w:rPr>
        <w:t xml:space="preserve">( </w:t>
      </w:r>
      <w:proofErr w:type="spellStart"/>
      <w:r w:rsidRPr="00B84CC2">
        <w:rPr>
          <w:color w:val="auto"/>
        </w:rPr>
        <w:t>svařování</w:t>
      </w:r>
      <w:proofErr w:type="spellEnd"/>
      <w:proofErr w:type="gramEnd"/>
      <w:r w:rsidRPr="00B84CC2">
        <w:rPr>
          <w:color w:val="auto"/>
        </w:rPr>
        <w:t xml:space="preserve">, </w:t>
      </w:r>
      <w:proofErr w:type="spellStart"/>
      <w:r w:rsidRPr="00B84CC2">
        <w:rPr>
          <w:color w:val="auto"/>
        </w:rPr>
        <w:t>letování</w:t>
      </w:r>
      <w:proofErr w:type="spellEnd"/>
      <w:r w:rsidRPr="00B84CC2">
        <w:rPr>
          <w:color w:val="auto"/>
        </w:rPr>
        <w:t xml:space="preserve">, </w:t>
      </w:r>
      <w:proofErr w:type="spellStart"/>
      <w:r w:rsidRPr="00B84CC2">
        <w:rPr>
          <w:color w:val="auto"/>
        </w:rPr>
        <w:t>kování</w:t>
      </w:r>
      <w:proofErr w:type="spellEnd"/>
      <w:r w:rsidRPr="00B84CC2">
        <w:rPr>
          <w:color w:val="auto"/>
        </w:rPr>
        <w:t>)</w:t>
      </w:r>
    </w:p>
    <w:p w:rsidR="00B84CC2" w:rsidRDefault="00B84CC2" w:rsidP="00B84CC2">
      <w:pPr>
        <w:spacing w:after="0" w:line="240" w:lineRule="auto"/>
        <w:rPr>
          <w:color w:val="auto"/>
        </w:rPr>
      </w:pPr>
      <w:r w:rsidRPr="00B84CC2">
        <w:rPr>
          <w:color w:val="auto"/>
        </w:rPr>
        <w:tab/>
        <w:t xml:space="preserve">Ende des Workshops; einchecken; Abendessen. </w:t>
      </w:r>
      <w:proofErr w:type="spellStart"/>
      <w:r w:rsidRPr="00B84CC2">
        <w:rPr>
          <w:color w:val="auto"/>
        </w:rPr>
        <w:t>Konec</w:t>
      </w:r>
      <w:proofErr w:type="spellEnd"/>
      <w:r w:rsidRPr="00B84CC2">
        <w:rPr>
          <w:color w:val="auto"/>
        </w:rPr>
        <w:t xml:space="preserve"> </w:t>
      </w:r>
      <w:proofErr w:type="spellStart"/>
      <w:proofErr w:type="gramStart"/>
      <w:r w:rsidRPr="00B84CC2">
        <w:rPr>
          <w:color w:val="auto"/>
        </w:rPr>
        <w:t>dne</w:t>
      </w:r>
      <w:proofErr w:type="spellEnd"/>
      <w:r w:rsidRPr="00B84CC2">
        <w:rPr>
          <w:color w:val="auto"/>
        </w:rPr>
        <w:t xml:space="preserve"> ,</w:t>
      </w:r>
      <w:proofErr w:type="gramEnd"/>
      <w:r w:rsidRPr="00B84CC2">
        <w:rPr>
          <w:color w:val="auto"/>
        </w:rPr>
        <w:t xml:space="preserve"> </w:t>
      </w:r>
      <w:proofErr w:type="spellStart"/>
      <w:r w:rsidRPr="00B84CC2">
        <w:rPr>
          <w:color w:val="auto"/>
        </w:rPr>
        <w:t>ubytování</w:t>
      </w:r>
      <w:proofErr w:type="spellEnd"/>
      <w:r w:rsidRPr="00B84CC2">
        <w:rPr>
          <w:color w:val="auto"/>
        </w:rPr>
        <w:t xml:space="preserve">, </w:t>
      </w:r>
      <w:proofErr w:type="spellStart"/>
      <w:r w:rsidRPr="00B84CC2">
        <w:rPr>
          <w:color w:val="auto"/>
        </w:rPr>
        <w:t>večeře</w:t>
      </w:r>
      <w:proofErr w:type="spellEnd"/>
    </w:p>
    <w:p w:rsidR="007900CA" w:rsidRPr="00B84CC2" w:rsidRDefault="007900CA" w:rsidP="00B84CC2">
      <w:pPr>
        <w:spacing w:after="0" w:line="240" w:lineRule="auto"/>
        <w:rPr>
          <w:color w:val="auto"/>
        </w:rPr>
      </w:pPr>
    </w:p>
    <w:p w:rsidR="00B84CC2" w:rsidRPr="00B84CC2" w:rsidRDefault="00B84CC2" w:rsidP="00B84CC2">
      <w:pPr>
        <w:spacing w:after="0" w:line="240" w:lineRule="auto"/>
        <w:rPr>
          <w:color w:val="auto"/>
          <w:sz w:val="20"/>
          <w:szCs w:val="20"/>
        </w:rPr>
      </w:pPr>
    </w:p>
    <w:p w:rsidR="00B84CC2" w:rsidRPr="00B84CC2" w:rsidRDefault="00B84CC2" w:rsidP="00B84CC2">
      <w:pPr>
        <w:spacing w:after="0" w:line="240" w:lineRule="auto"/>
        <w:jc w:val="center"/>
        <w:rPr>
          <w:color w:val="auto"/>
          <w:sz w:val="28"/>
          <w:szCs w:val="28"/>
        </w:rPr>
      </w:pPr>
      <w:r w:rsidRPr="00B84CC2">
        <w:rPr>
          <w:color w:val="auto"/>
          <w:sz w:val="28"/>
          <w:szCs w:val="28"/>
        </w:rPr>
        <w:t>Dienstag, 19.03.2019</w:t>
      </w:r>
    </w:p>
    <w:p w:rsidR="00B84CC2" w:rsidRPr="00B84CC2" w:rsidRDefault="00B84CC2" w:rsidP="00B84CC2">
      <w:pPr>
        <w:spacing w:after="0" w:line="240" w:lineRule="auto"/>
        <w:ind w:left="2130" w:hanging="2130"/>
        <w:rPr>
          <w:color w:val="auto"/>
        </w:rPr>
      </w:pPr>
      <w:r w:rsidRPr="00B84CC2">
        <w:rPr>
          <w:color w:val="auto"/>
        </w:rPr>
        <w:t xml:space="preserve">Abfahrt nach Schierling. </w:t>
      </w:r>
      <w:proofErr w:type="spellStart"/>
      <w:r w:rsidRPr="00B84CC2">
        <w:rPr>
          <w:color w:val="auto"/>
        </w:rPr>
        <w:t>Odjezd</w:t>
      </w:r>
      <w:proofErr w:type="spellEnd"/>
      <w:r w:rsidRPr="00B84CC2">
        <w:rPr>
          <w:color w:val="auto"/>
        </w:rPr>
        <w:t xml:space="preserve"> do Schierling</w:t>
      </w:r>
    </w:p>
    <w:p w:rsidR="00B84CC2" w:rsidRPr="00B84CC2" w:rsidRDefault="00B84CC2" w:rsidP="00B84CC2">
      <w:pPr>
        <w:spacing w:after="0" w:line="240" w:lineRule="auto"/>
        <w:ind w:left="2130" w:hanging="2130"/>
        <w:rPr>
          <w:color w:val="auto"/>
        </w:rPr>
      </w:pPr>
      <w:r w:rsidRPr="00B84CC2">
        <w:rPr>
          <w:color w:val="auto"/>
        </w:rPr>
        <w:t xml:space="preserve">Besichtigung der Firma </w:t>
      </w:r>
      <w:proofErr w:type="spellStart"/>
      <w:r w:rsidRPr="00B84CC2">
        <w:rPr>
          <w:color w:val="auto"/>
        </w:rPr>
        <w:t>Holmer</w:t>
      </w:r>
      <w:proofErr w:type="spellEnd"/>
      <w:r w:rsidRPr="00B84CC2">
        <w:rPr>
          <w:color w:val="auto"/>
        </w:rPr>
        <w:t xml:space="preserve"> in Schierling </w:t>
      </w:r>
    </w:p>
    <w:p w:rsidR="00B84CC2" w:rsidRPr="00B84CC2" w:rsidRDefault="00B84CC2" w:rsidP="00B84CC2">
      <w:pPr>
        <w:spacing w:after="0" w:line="240" w:lineRule="auto"/>
        <w:rPr>
          <w:color w:val="auto"/>
        </w:rPr>
      </w:pPr>
      <w:r w:rsidRPr="00B84CC2">
        <w:rPr>
          <w:color w:val="auto"/>
        </w:rPr>
        <w:t>(1h Firmenpräsentation, 1h Werksführung, 1h Weißwurst-Frühstück)</w:t>
      </w:r>
    </w:p>
    <w:p w:rsidR="00B84CC2" w:rsidRPr="00B84CC2" w:rsidRDefault="00B84CC2" w:rsidP="00B84CC2">
      <w:pPr>
        <w:spacing w:after="0" w:line="240" w:lineRule="auto"/>
        <w:ind w:left="2130" w:hanging="2130"/>
        <w:rPr>
          <w:color w:val="auto"/>
        </w:rPr>
      </w:pPr>
      <w:proofErr w:type="spellStart"/>
      <w:r w:rsidRPr="00B84CC2">
        <w:rPr>
          <w:color w:val="auto"/>
        </w:rPr>
        <w:t>Prohlídka</w:t>
      </w:r>
      <w:proofErr w:type="spellEnd"/>
      <w:r w:rsidRPr="00B84CC2">
        <w:rPr>
          <w:color w:val="auto"/>
        </w:rPr>
        <w:t xml:space="preserve"> </w:t>
      </w:r>
      <w:proofErr w:type="spellStart"/>
      <w:r w:rsidRPr="00B84CC2">
        <w:rPr>
          <w:color w:val="auto"/>
        </w:rPr>
        <w:t>firmy</w:t>
      </w:r>
      <w:proofErr w:type="spellEnd"/>
      <w:r w:rsidRPr="00B84CC2">
        <w:rPr>
          <w:color w:val="auto"/>
        </w:rPr>
        <w:t xml:space="preserve">, </w:t>
      </w:r>
      <w:proofErr w:type="spellStart"/>
      <w:r w:rsidRPr="00B84CC2">
        <w:rPr>
          <w:color w:val="auto"/>
        </w:rPr>
        <w:t>občerstvení</w:t>
      </w:r>
      <w:proofErr w:type="spellEnd"/>
      <w:r w:rsidRPr="00B84CC2">
        <w:rPr>
          <w:color w:val="auto"/>
        </w:rPr>
        <w:t xml:space="preserve"> – </w:t>
      </w:r>
      <w:proofErr w:type="spellStart"/>
      <w:r w:rsidRPr="00B84CC2">
        <w:rPr>
          <w:color w:val="auto"/>
        </w:rPr>
        <w:t>bavorská</w:t>
      </w:r>
      <w:proofErr w:type="spellEnd"/>
      <w:r w:rsidRPr="00B84CC2">
        <w:rPr>
          <w:color w:val="auto"/>
        </w:rPr>
        <w:t xml:space="preserve"> </w:t>
      </w:r>
      <w:proofErr w:type="spellStart"/>
      <w:r w:rsidRPr="00B84CC2">
        <w:rPr>
          <w:color w:val="auto"/>
        </w:rPr>
        <w:t>bílá</w:t>
      </w:r>
      <w:proofErr w:type="spellEnd"/>
      <w:r w:rsidRPr="00B84CC2">
        <w:rPr>
          <w:color w:val="auto"/>
        </w:rPr>
        <w:t xml:space="preserve"> </w:t>
      </w:r>
      <w:proofErr w:type="spellStart"/>
      <w:r w:rsidRPr="00B84CC2">
        <w:rPr>
          <w:color w:val="auto"/>
        </w:rPr>
        <w:t>klobása</w:t>
      </w:r>
      <w:proofErr w:type="spellEnd"/>
    </w:p>
    <w:p w:rsidR="00B84CC2" w:rsidRPr="00B84CC2" w:rsidRDefault="00B84CC2" w:rsidP="00B84CC2">
      <w:pPr>
        <w:spacing w:after="0" w:line="240" w:lineRule="auto"/>
        <w:ind w:left="2130" w:hanging="2130"/>
        <w:rPr>
          <w:color w:val="auto"/>
        </w:rPr>
      </w:pPr>
      <w:r w:rsidRPr="00B84CC2">
        <w:rPr>
          <w:color w:val="auto"/>
        </w:rPr>
        <w:t xml:space="preserve">Ende der Besichtigung und Rückfahrt nach Cham. </w:t>
      </w:r>
      <w:proofErr w:type="spellStart"/>
      <w:r w:rsidRPr="00B84CC2">
        <w:rPr>
          <w:color w:val="auto"/>
        </w:rPr>
        <w:t>Konec</w:t>
      </w:r>
      <w:proofErr w:type="spellEnd"/>
      <w:r w:rsidRPr="00B84CC2">
        <w:rPr>
          <w:color w:val="auto"/>
        </w:rPr>
        <w:t xml:space="preserve"> </w:t>
      </w:r>
      <w:proofErr w:type="spellStart"/>
      <w:r w:rsidRPr="00B84CC2">
        <w:rPr>
          <w:color w:val="auto"/>
        </w:rPr>
        <w:t>prohlídky</w:t>
      </w:r>
      <w:proofErr w:type="spellEnd"/>
      <w:r w:rsidRPr="00B84CC2">
        <w:rPr>
          <w:color w:val="auto"/>
        </w:rPr>
        <w:t xml:space="preserve"> a </w:t>
      </w:r>
      <w:proofErr w:type="spellStart"/>
      <w:r w:rsidRPr="00B84CC2">
        <w:rPr>
          <w:color w:val="auto"/>
        </w:rPr>
        <w:t>odjezd</w:t>
      </w:r>
      <w:proofErr w:type="spellEnd"/>
      <w:r w:rsidRPr="00B84CC2">
        <w:rPr>
          <w:color w:val="auto"/>
        </w:rPr>
        <w:t xml:space="preserve"> do </w:t>
      </w:r>
      <w:proofErr w:type="spellStart"/>
      <w:r w:rsidRPr="00B84CC2">
        <w:rPr>
          <w:color w:val="auto"/>
        </w:rPr>
        <w:t>Chamu</w:t>
      </w:r>
      <w:proofErr w:type="spellEnd"/>
    </w:p>
    <w:p w:rsidR="00B84CC2" w:rsidRPr="00B84CC2" w:rsidRDefault="00B84CC2" w:rsidP="00B84CC2">
      <w:pPr>
        <w:spacing w:line="240" w:lineRule="auto"/>
        <w:ind w:left="2130" w:hanging="2130"/>
        <w:rPr>
          <w:color w:val="auto"/>
        </w:rPr>
      </w:pPr>
      <w:r w:rsidRPr="00B84CC2">
        <w:rPr>
          <w:color w:val="auto"/>
        </w:rPr>
        <w:t xml:space="preserve">Ende des Workshops. </w:t>
      </w:r>
      <w:proofErr w:type="spellStart"/>
      <w:r w:rsidRPr="00B84CC2">
        <w:rPr>
          <w:color w:val="auto"/>
        </w:rPr>
        <w:t>Ukončení</w:t>
      </w:r>
      <w:proofErr w:type="spellEnd"/>
      <w:r w:rsidRPr="00B84CC2">
        <w:rPr>
          <w:color w:val="auto"/>
        </w:rPr>
        <w:t xml:space="preserve"> </w:t>
      </w:r>
      <w:proofErr w:type="spellStart"/>
      <w:r w:rsidRPr="00B84CC2">
        <w:rPr>
          <w:color w:val="auto"/>
        </w:rPr>
        <w:t>workshopu</w:t>
      </w:r>
      <w:proofErr w:type="spellEnd"/>
      <w:r w:rsidRPr="00B84CC2">
        <w:rPr>
          <w:color w:val="auto"/>
        </w:rPr>
        <w:t xml:space="preserve"> v </w:t>
      </w:r>
      <w:proofErr w:type="spellStart"/>
      <w:r w:rsidRPr="00B84CC2">
        <w:rPr>
          <w:color w:val="auto"/>
        </w:rPr>
        <w:t>Chamu</w:t>
      </w:r>
      <w:proofErr w:type="spellEnd"/>
    </w:p>
    <w:p w:rsidR="00B84CC2" w:rsidRDefault="00B84CC2">
      <w:pPr>
        <w:spacing w:line="240" w:lineRule="auto"/>
        <w:rPr>
          <w:b/>
          <w:sz w:val="40"/>
          <w:szCs w:val="40"/>
        </w:rPr>
      </w:pPr>
    </w:p>
    <w:p w:rsidR="00F63CB8" w:rsidRDefault="008A752A">
      <w:pPr>
        <w:spacing w:line="240" w:lineRule="auto"/>
        <w:jc w:val="center"/>
      </w:pPr>
      <w:r>
        <w:rPr>
          <w:b/>
          <w:sz w:val="40"/>
          <w:szCs w:val="40"/>
        </w:rPr>
        <w:t xml:space="preserve">Werkzeugkunde / </w:t>
      </w:r>
      <w:proofErr w:type="spellStart"/>
      <w:r>
        <w:rPr>
          <w:b/>
          <w:sz w:val="36"/>
          <w:szCs w:val="36"/>
        </w:rPr>
        <w:t>Nauka</w:t>
      </w:r>
      <w:proofErr w:type="spellEnd"/>
      <w:r>
        <w:rPr>
          <w:b/>
          <w:sz w:val="36"/>
          <w:szCs w:val="36"/>
        </w:rPr>
        <w:t xml:space="preserve"> o </w:t>
      </w:r>
      <w:proofErr w:type="spellStart"/>
      <w:r>
        <w:rPr>
          <w:b/>
          <w:sz w:val="36"/>
          <w:szCs w:val="36"/>
        </w:rPr>
        <w:t>nářadí</w:t>
      </w:r>
      <w:proofErr w:type="spellEnd"/>
    </w:p>
    <w:tbl>
      <w:tblPr>
        <w:tblStyle w:val="Mkatabulky"/>
        <w:tblW w:w="928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894"/>
        <w:gridCol w:w="3927"/>
        <w:gridCol w:w="2472"/>
      </w:tblGrid>
      <w:tr w:rsidR="00F63CB8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CB8" w:rsidRDefault="008A752A">
            <w:pPr>
              <w:pStyle w:val="Nadpis1"/>
              <w:outlineLvl w:val="0"/>
            </w:pPr>
            <w:r>
              <w:t xml:space="preserve">Die Werkbank / </w:t>
            </w:r>
            <w:proofErr w:type="spellStart"/>
            <w:r>
              <w:rPr>
                <w:sz w:val="24"/>
                <w:szCs w:val="24"/>
              </w:rPr>
              <w:t>pracovní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stůl</w:t>
            </w:r>
            <w:proofErr w:type="spellEnd"/>
          </w:p>
          <w:p w:rsidR="00F63CB8" w:rsidRDefault="00F63CB8">
            <w:pPr>
              <w:spacing w:after="0"/>
            </w:pPr>
          </w:p>
          <w:p w:rsidR="00F63CB8" w:rsidRDefault="008A752A">
            <w:pPr>
              <w:spacing w:after="0"/>
            </w:pPr>
            <w:r>
              <w:rPr>
                <w:noProof/>
                <w:lang w:val="cs-CZ" w:eastAsia="cs-CZ"/>
              </w:rPr>
              <w:drawing>
                <wp:anchor distT="0" distB="9525" distL="114300" distR="123190" simplePos="0" relativeHeight="2" behindDoc="0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352425</wp:posOffset>
                  </wp:positionV>
                  <wp:extent cx="1781175" cy="1781175"/>
                  <wp:effectExtent l="0" t="0" r="0" b="0"/>
                  <wp:wrapSquare wrapText="bothSides"/>
                  <wp:docPr id="2" name="Grafik 322" descr="Bildergebnis für werk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322" descr="Bildergebnis für werk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Mehrzahl / </w:t>
            </w:r>
            <w:proofErr w:type="spellStart"/>
            <w:r>
              <w:rPr>
                <w:sz w:val="20"/>
                <w:szCs w:val="20"/>
              </w:rPr>
              <w:t>množné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číslo</w:t>
            </w:r>
            <w:proofErr w:type="spellEnd"/>
            <w:r>
              <w:t>:  die Werkbänke</w:t>
            </w:r>
          </w:p>
          <w:p w:rsidR="00F63CB8" w:rsidRDefault="008A752A">
            <w:pPr>
              <w:spacing w:after="0"/>
            </w:pPr>
            <w:r>
              <w:rPr>
                <w:u w:val="single"/>
              </w:rPr>
              <w:t xml:space="preserve">Sätze mit Werkbank / </w:t>
            </w:r>
            <w:proofErr w:type="spellStart"/>
            <w:r>
              <w:rPr>
                <w:sz w:val="20"/>
                <w:szCs w:val="20"/>
                <w:u w:val="single"/>
              </w:rPr>
              <w:t>Věty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s </w:t>
            </w:r>
            <w:proofErr w:type="spellStart"/>
            <w:r>
              <w:rPr>
                <w:sz w:val="20"/>
                <w:szCs w:val="20"/>
                <w:u w:val="single"/>
              </w:rPr>
              <w:t>pracovním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stolem</w:t>
            </w:r>
            <w:proofErr w:type="spellEnd"/>
            <w:r>
              <w:rPr>
                <w:u w:val="single"/>
              </w:rPr>
              <w:t>:</w:t>
            </w:r>
          </w:p>
          <w:p w:rsidR="00F63CB8" w:rsidRDefault="008A752A">
            <w:pPr>
              <w:spacing w:after="0"/>
            </w:pPr>
            <w:r>
              <w:t xml:space="preserve">Ich arbeite an der Werkbank. / </w:t>
            </w:r>
            <w:proofErr w:type="spellStart"/>
            <w:r>
              <w:rPr>
                <w:sz w:val="20"/>
                <w:szCs w:val="20"/>
              </w:rPr>
              <w:t>Pracuji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pracovním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stolem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63CB8" w:rsidRDefault="008A752A">
            <w:pPr>
              <w:spacing w:after="0"/>
            </w:pPr>
            <w:r>
              <w:t xml:space="preserve">Die Werkbank ist 2 Meter lang.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Pracovní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stůl</w:t>
            </w:r>
            <w:proofErr w:type="spellEnd"/>
            <w:r>
              <w:rPr>
                <w:sz w:val="20"/>
                <w:szCs w:val="20"/>
              </w:rPr>
              <w:t xml:space="preserve"> je </w:t>
            </w:r>
            <w:proofErr w:type="spellStart"/>
            <w:r>
              <w:rPr>
                <w:sz w:val="20"/>
                <w:szCs w:val="20"/>
              </w:rPr>
              <w:t>dlouhý</w:t>
            </w:r>
            <w:proofErr w:type="spellEnd"/>
            <w:r>
              <w:rPr>
                <w:sz w:val="20"/>
                <w:szCs w:val="20"/>
              </w:rPr>
              <w:t xml:space="preserve"> 2 </w:t>
            </w:r>
            <w:proofErr w:type="spellStart"/>
            <w:r>
              <w:rPr>
                <w:sz w:val="20"/>
                <w:szCs w:val="20"/>
              </w:rPr>
              <w:t>metry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63CB8" w:rsidRDefault="00F63CB8">
            <w:pPr>
              <w:spacing w:after="0"/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CB8" w:rsidRDefault="008A752A">
            <w:pPr>
              <w:pStyle w:val="Nadpis1"/>
              <w:outlineLvl w:val="0"/>
            </w:pPr>
            <w:r>
              <w:t xml:space="preserve">Der Messschieber / </w:t>
            </w:r>
            <w:proofErr w:type="spellStart"/>
            <w:r>
              <w:rPr>
                <w:sz w:val="24"/>
                <w:szCs w:val="24"/>
              </w:rPr>
              <w:t>posuvné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měřítko</w:t>
            </w:r>
            <w:proofErr w:type="spellEnd"/>
          </w:p>
          <w:p w:rsidR="00F63CB8" w:rsidRDefault="00F63CB8">
            <w:pPr>
              <w:spacing w:after="0"/>
            </w:pPr>
          </w:p>
          <w:p w:rsidR="00F63CB8" w:rsidRDefault="008A752A">
            <w:pPr>
              <w:spacing w:after="0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2469515" cy="857250"/>
                  <wp:effectExtent l="0" t="0" r="0" b="0"/>
                  <wp:docPr id="3" name="Grafik 323" descr="https://upload.wikimedia.org/wikipedia/commons/thumb/6/66/Vernier_caliper_legends_de.svg/530px-Vernier_caliper_legends_d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23" descr="https://upload.wikimedia.org/wikipedia/commons/thumb/6/66/Vernier_caliper_legends_de.svg/530px-Vernier_caliper_legends_d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51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3CB8" w:rsidRDefault="00F63CB8">
            <w:pPr>
              <w:spacing w:after="0"/>
            </w:pPr>
          </w:p>
          <w:p w:rsidR="00F63CB8" w:rsidRDefault="008A752A">
            <w:pPr>
              <w:spacing w:after="0"/>
            </w:pPr>
            <w:r>
              <w:t xml:space="preserve">Im Metallbereich misst man in mm (Millimetern) / </w:t>
            </w:r>
            <w:r>
              <w:rPr>
                <w:sz w:val="20"/>
                <w:szCs w:val="20"/>
              </w:rPr>
              <w:t>V </w:t>
            </w:r>
            <w:proofErr w:type="spellStart"/>
            <w:r>
              <w:rPr>
                <w:sz w:val="20"/>
                <w:szCs w:val="20"/>
              </w:rPr>
              <w:t>kovovýrobě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měří</w:t>
            </w:r>
            <w:proofErr w:type="spellEnd"/>
            <w:r>
              <w:rPr>
                <w:sz w:val="20"/>
                <w:szCs w:val="20"/>
              </w:rPr>
              <w:t xml:space="preserve"> v  mm (</w:t>
            </w:r>
            <w:proofErr w:type="spellStart"/>
            <w:r>
              <w:rPr>
                <w:sz w:val="20"/>
                <w:szCs w:val="20"/>
              </w:rPr>
              <w:t>milimetrech</w:t>
            </w:r>
            <w:proofErr w:type="spellEnd"/>
            <w:r>
              <w:rPr>
                <w:sz w:val="20"/>
                <w:szCs w:val="20"/>
              </w:rPr>
              <w:t>).</w:t>
            </w:r>
            <w:r>
              <w:tab/>
            </w:r>
          </w:p>
          <w:p w:rsidR="00F63CB8" w:rsidRDefault="00F63CB8">
            <w:pPr>
              <w:spacing w:after="0"/>
            </w:pPr>
          </w:p>
          <w:p w:rsidR="00F63CB8" w:rsidRDefault="008A752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messen / </w:t>
            </w:r>
            <w:proofErr w:type="spellStart"/>
            <w:r>
              <w:rPr>
                <w:i/>
                <w:iCs/>
                <w:sz w:val="20"/>
                <w:szCs w:val="20"/>
              </w:rPr>
              <w:t>měřít</w:t>
            </w:r>
            <w:proofErr w:type="spellEnd"/>
            <w:r>
              <w:rPr>
                <w:i/>
                <w:iCs/>
              </w:rPr>
              <w:tab/>
            </w:r>
          </w:p>
          <w:p w:rsidR="00F63CB8" w:rsidRDefault="008A752A">
            <w:pPr>
              <w:tabs>
                <w:tab w:val="left" w:pos="4875"/>
              </w:tabs>
              <w:spacing w:after="0"/>
            </w:pPr>
            <w:r>
              <w:t xml:space="preserve">ich messe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já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měřím</w:t>
            </w:r>
            <w:proofErr w:type="spellEnd"/>
            <w:r>
              <w:t xml:space="preserve">             </w:t>
            </w:r>
          </w:p>
          <w:p w:rsidR="00F63CB8" w:rsidRDefault="008A752A">
            <w:pPr>
              <w:spacing w:after="0"/>
            </w:pPr>
            <w:r>
              <w:t xml:space="preserve">du misst / </w:t>
            </w:r>
            <w:proofErr w:type="spellStart"/>
            <w:r>
              <w:rPr>
                <w:sz w:val="20"/>
                <w:szCs w:val="20"/>
              </w:rPr>
              <w:t>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měříš</w:t>
            </w:r>
            <w:proofErr w:type="spellEnd"/>
            <w:r>
              <w:tab/>
            </w:r>
          </w:p>
          <w:p w:rsidR="00F63CB8" w:rsidRDefault="008A752A">
            <w:pPr>
              <w:spacing w:after="0"/>
            </w:pPr>
            <w:r>
              <w:t xml:space="preserve">er(sie) misst / </w:t>
            </w:r>
            <w:r>
              <w:rPr>
                <w:sz w:val="20"/>
                <w:szCs w:val="20"/>
              </w:rPr>
              <w:t>on(</w:t>
            </w:r>
            <w:proofErr w:type="spellStart"/>
            <w:r>
              <w:rPr>
                <w:sz w:val="20"/>
                <w:szCs w:val="20"/>
              </w:rPr>
              <w:t>ona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měří</w:t>
            </w:r>
            <w:proofErr w:type="spellEnd"/>
            <w:r>
              <w:tab/>
            </w:r>
          </w:p>
          <w:p w:rsidR="00F63CB8" w:rsidRDefault="008A752A">
            <w:pPr>
              <w:spacing w:after="0"/>
            </w:pPr>
            <w:r>
              <w:t xml:space="preserve">wir messen / </w:t>
            </w:r>
            <w:proofErr w:type="spellStart"/>
            <w:r>
              <w:rPr>
                <w:sz w:val="20"/>
                <w:szCs w:val="20"/>
              </w:rPr>
              <w:t>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měříme</w:t>
            </w:r>
            <w:proofErr w:type="spellEnd"/>
            <w:r>
              <w:tab/>
              <w:t xml:space="preserve"> </w:t>
            </w:r>
          </w:p>
          <w:p w:rsidR="00F63CB8" w:rsidRDefault="008A752A">
            <w:pPr>
              <w:spacing w:after="0"/>
            </w:pPr>
            <w:r>
              <w:t xml:space="preserve">ihr messt / </w:t>
            </w:r>
            <w:proofErr w:type="spellStart"/>
            <w:r>
              <w:rPr>
                <w:sz w:val="20"/>
                <w:szCs w:val="20"/>
              </w:rPr>
              <w:t>vy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měříte</w:t>
            </w:r>
            <w:proofErr w:type="spellEnd"/>
            <w:r>
              <w:tab/>
              <w:t xml:space="preserve"> </w:t>
            </w:r>
          </w:p>
          <w:p w:rsidR="00F63CB8" w:rsidRDefault="008A752A">
            <w:pPr>
              <w:spacing w:after="0"/>
            </w:pPr>
            <w:r>
              <w:t xml:space="preserve">sie(Sie) messen / </w:t>
            </w:r>
            <w:proofErr w:type="spellStart"/>
            <w:r>
              <w:rPr>
                <w:sz w:val="20"/>
                <w:szCs w:val="20"/>
              </w:rPr>
              <w:t>oni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měří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Vy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měříte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CB8" w:rsidRDefault="008A752A">
            <w:pPr>
              <w:pStyle w:val="Nadpis1"/>
              <w:outlineLvl w:val="0"/>
            </w:pPr>
            <w:r>
              <w:t xml:space="preserve">Der Schraubstock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svěrák</w:t>
            </w:r>
            <w:proofErr w:type="spellEnd"/>
          </w:p>
          <w:p w:rsidR="00F63CB8" w:rsidRDefault="008A752A">
            <w:pPr>
              <w:spacing w:after="0"/>
            </w:pPr>
            <w:r>
              <w:t xml:space="preserve">Mehrzahl / </w:t>
            </w:r>
            <w:proofErr w:type="spellStart"/>
            <w:r>
              <w:rPr>
                <w:sz w:val="20"/>
                <w:szCs w:val="20"/>
              </w:rPr>
              <w:t>množné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číslo</w:t>
            </w:r>
            <w:proofErr w:type="spellEnd"/>
            <w:r>
              <w:t>: die Schraubstöcke</w:t>
            </w:r>
          </w:p>
          <w:p w:rsidR="00F63CB8" w:rsidRDefault="008A752A">
            <w:pPr>
              <w:spacing w:after="0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499870" cy="1200150"/>
                  <wp:effectExtent l="0" t="0" r="0" b="0"/>
                  <wp:docPr id="4" name="Grafik 324" descr="Bildergebnis für Schraub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24" descr="Bildergebnis für Schraub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3CB8" w:rsidRDefault="00F63CB8">
            <w:pPr>
              <w:spacing w:after="0"/>
            </w:pPr>
          </w:p>
          <w:p w:rsidR="00F63CB8" w:rsidRDefault="00F63CB8">
            <w:pPr>
              <w:spacing w:after="0"/>
            </w:pPr>
          </w:p>
        </w:tc>
      </w:tr>
    </w:tbl>
    <w:p w:rsidR="00F63CB8" w:rsidRDefault="008A752A">
      <w:r>
        <w:rPr>
          <w:b/>
          <w:sz w:val="24"/>
          <w:szCs w:val="24"/>
        </w:rPr>
        <w:t xml:space="preserve">Notizen </w:t>
      </w:r>
      <w:r>
        <w:rPr>
          <w:b/>
        </w:rPr>
        <w:t xml:space="preserve">/ </w:t>
      </w:r>
      <w:proofErr w:type="spellStart"/>
      <w:r>
        <w:rPr>
          <w:b/>
        </w:rPr>
        <w:t>Poznámky</w:t>
      </w:r>
      <w:proofErr w:type="spellEnd"/>
      <w:r>
        <w:rPr>
          <w:b/>
          <w:sz w:val="24"/>
          <w:szCs w:val="24"/>
        </w:rPr>
        <w:t>:</w:t>
      </w:r>
    </w:p>
    <w:tbl>
      <w:tblPr>
        <w:tblStyle w:val="Mkatabulky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F63CB8" w:rsidRDefault="00F63CB8"/>
    <w:p w:rsidR="00F63CB8" w:rsidRDefault="008A752A">
      <w:pPr>
        <w:pStyle w:val="Nadpis1"/>
      </w:pPr>
      <w:r>
        <w:t xml:space="preserve">Das Werkstück 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polotovar</w:t>
      </w:r>
      <w:proofErr w:type="spellEnd"/>
    </w:p>
    <w:p w:rsidR="00F63CB8" w:rsidRDefault="008A752A">
      <w:r>
        <w:t xml:space="preserve">Mehrzahl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množné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číslo</w:t>
      </w:r>
      <w:proofErr w:type="spellEnd"/>
      <w:r>
        <w:t>: die Werkstücke</w:t>
      </w:r>
    </w:p>
    <w:p w:rsidR="00F63CB8" w:rsidRDefault="008A752A">
      <w:r>
        <w:rPr>
          <w:noProof/>
          <w:lang w:val="cs-CZ" w:eastAsia="cs-CZ"/>
        </w:rPr>
        <w:drawing>
          <wp:inline distT="0" distB="0" distL="0" distR="0">
            <wp:extent cx="1866900" cy="1244600"/>
            <wp:effectExtent l="0" t="0" r="0" b="0"/>
            <wp:docPr id="5" name="Grafik 4" descr="Bildergebnis für die Werkstücke fei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 descr="Bildergebnis für die Werkstücke feil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873250" cy="1247775"/>
            <wp:effectExtent l="0" t="0" r="0" b="0"/>
            <wp:docPr id="6" name="irc_mi" descr="Bildergebnis für die Werkstücke fei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rc_mi" descr="Bildergebnis für die Werkstücke feile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709420" cy="1236345"/>
            <wp:effectExtent l="0" t="0" r="0" b="0"/>
            <wp:docPr id="7" name="Grafik 6" descr="Bildergebnis für die Werkstücke fei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 descr="Bildergebnis für die Werkstücke feile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CB8" w:rsidRDefault="00F63CB8"/>
    <w:p w:rsidR="00F63CB8" w:rsidRDefault="008A752A">
      <w:r>
        <w:t xml:space="preserve">Werkstück nennt man den Gegenstand, der bearbeitet wird. / </w:t>
      </w:r>
      <w:proofErr w:type="spellStart"/>
      <w:r>
        <w:rPr>
          <w:sz w:val="20"/>
          <w:szCs w:val="20"/>
        </w:rPr>
        <w:t>Polotovarem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nazýván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předmět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který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zpracovává</w:t>
      </w:r>
      <w:proofErr w:type="spellEnd"/>
      <w:r>
        <w:rPr>
          <w:sz w:val="20"/>
          <w:szCs w:val="20"/>
        </w:rPr>
        <w:t>.</w:t>
      </w:r>
    </w:p>
    <w:p w:rsidR="00F63CB8" w:rsidRDefault="008A752A">
      <w:pPr>
        <w:pStyle w:val="Nadpis1"/>
      </w:pPr>
      <w:r>
        <w:t xml:space="preserve">Das Werkzeug 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nářadí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nástroj</w:t>
      </w:r>
      <w:proofErr w:type="spellEnd"/>
    </w:p>
    <w:p w:rsidR="00F63CB8" w:rsidRDefault="008A752A">
      <w:r>
        <w:t xml:space="preserve">Mehrzahl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množné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číslo</w:t>
      </w:r>
      <w:proofErr w:type="spellEnd"/>
      <w:r>
        <w:t>: die Werkzeuge</w:t>
      </w:r>
    </w:p>
    <w:p w:rsidR="00F63CB8" w:rsidRDefault="008A752A">
      <w:r>
        <w:rPr>
          <w:noProof/>
          <w:lang w:val="cs-CZ" w:eastAsia="cs-CZ"/>
        </w:rPr>
        <w:drawing>
          <wp:inline distT="0" distB="0" distL="0" distR="0">
            <wp:extent cx="978535" cy="1162050"/>
            <wp:effectExtent l="0" t="0" r="0" b="0"/>
            <wp:docPr id="8" name="Grafik 7" descr="Bildergebnis für das Werkze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Bildergebnis für das Werkzeu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549400" cy="1162050"/>
            <wp:effectExtent l="0" t="0" r="0" b="0"/>
            <wp:docPr id="9" name="Grafik 8" descr="Bildergebnis für das elektrowerkze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Bildergebnis für das elektrowerkzeu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162050" cy="1162050"/>
            <wp:effectExtent l="0" t="0" r="0" b="0"/>
            <wp:docPr id="10" name="Obrázek2" descr="Bildergebnis für das elektrowerkze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2" descr="Bildergebnis für das elektrowerkzeu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743075" cy="1200785"/>
            <wp:effectExtent l="0" t="0" r="0" b="0"/>
            <wp:docPr id="11" name="Grafik 11" descr="Bildergebnis für werkzeug frä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Bildergebnis für werkzeug fräs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CB8" w:rsidRDefault="008A752A">
      <w:r>
        <w:t xml:space="preserve">Handwerkzeug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ruční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nástroje</w:t>
      </w:r>
      <w:proofErr w:type="spellEnd"/>
      <w:r>
        <w:rPr>
          <w:sz w:val="20"/>
          <w:szCs w:val="20"/>
        </w:rPr>
        <w:t xml:space="preserve">  </w:t>
      </w:r>
      <w:r>
        <w:t xml:space="preserve">Elektrowerkzeuge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elektrické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nástroje</w:t>
      </w:r>
      <w:proofErr w:type="spellEnd"/>
      <w:r>
        <w:rPr>
          <w:sz w:val="20"/>
          <w:szCs w:val="20"/>
        </w:rPr>
        <w:t xml:space="preserve">  </w:t>
      </w:r>
      <w:r>
        <w:t>Werkzeuge für Fräse</w:t>
      </w:r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nástroje</w:t>
      </w:r>
      <w:proofErr w:type="spellEnd"/>
      <w:r>
        <w:rPr>
          <w:sz w:val="20"/>
          <w:szCs w:val="20"/>
        </w:rPr>
        <w:t xml:space="preserve"> pro </w:t>
      </w:r>
      <w:proofErr w:type="spellStart"/>
      <w:r>
        <w:rPr>
          <w:sz w:val="20"/>
          <w:szCs w:val="20"/>
        </w:rPr>
        <w:t>frézu</w:t>
      </w:r>
      <w:proofErr w:type="spellEnd"/>
    </w:p>
    <w:p w:rsidR="00F63CB8" w:rsidRDefault="008A752A">
      <w:r>
        <w:t xml:space="preserve">Mit dem Werkzeug wird das Werkstück bearbeitet.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Pomocí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nářadí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nástrojů</w:t>
      </w:r>
      <w:proofErr w:type="spellEnd"/>
      <w:r>
        <w:rPr>
          <w:sz w:val="20"/>
          <w:szCs w:val="20"/>
        </w:rPr>
        <w:t xml:space="preserve"> je </w:t>
      </w:r>
      <w:proofErr w:type="spellStart"/>
      <w:r>
        <w:rPr>
          <w:sz w:val="20"/>
          <w:szCs w:val="20"/>
        </w:rPr>
        <w:t>zpracováván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polotovar</w:t>
      </w:r>
      <w:proofErr w:type="spellEnd"/>
      <w:r>
        <w:rPr>
          <w:sz w:val="20"/>
          <w:szCs w:val="20"/>
        </w:rPr>
        <w:t>.</w:t>
      </w:r>
    </w:p>
    <w:p w:rsidR="00F63CB8" w:rsidRDefault="008A752A">
      <w:r>
        <w:t xml:space="preserve">In die Fräse können verschiedene Werkzeuge eingesetzt werden. </w:t>
      </w:r>
      <w:r>
        <w:rPr>
          <w:sz w:val="20"/>
          <w:szCs w:val="20"/>
        </w:rPr>
        <w:t>/ Na </w:t>
      </w:r>
      <w:proofErr w:type="spellStart"/>
      <w:r>
        <w:rPr>
          <w:sz w:val="20"/>
          <w:szCs w:val="20"/>
        </w:rPr>
        <w:t>frézu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mohou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být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nasazeny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různé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nástoje</w:t>
      </w:r>
      <w:proofErr w:type="spellEnd"/>
      <w:r>
        <w:rPr>
          <w:sz w:val="20"/>
          <w:szCs w:val="20"/>
        </w:rPr>
        <w:t>.</w:t>
      </w:r>
    </w:p>
    <w:p w:rsidR="00F63CB8" w:rsidRDefault="008A752A">
      <w:r>
        <w:rPr>
          <w:b/>
          <w:sz w:val="24"/>
          <w:szCs w:val="24"/>
        </w:rPr>
        <w:t xml:space="preserve">Notizen </w:t>
      </w:r>
      <w:r>
        <w:rPr>
          <w:b/>
        </w:rPr>
        <w:t xml:space="preserve">/ </w:t>
      </w:r>
      <w:proofErr w:type="spellStart"/>
      <w:r>
        <w:rPr>
          <w:b/>
        </w:rPr>
        <w:t>Poznámky</w:t>
      </w:r>
      <w:proofErr w:type="spellEnd"/>
      <w:r>
        <w:rPr>
          <w:b/>
          <w:sz w:val="24"/>
          <w:szCs w:val="24"/>
        </w:rPr>
        <w:t>:</w:t>
      </w:r>
    </w:p>
    <w:tbl>
      <w:tblPr>
        <w:tblStyle w:val="Mkatabulky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F63CB8" w:rsidRDefault="00F63CB8"/>
    <w:tbl>
      <w:tblPr>
        <w:tblStyle w:val="Mkatabulky"/>
        <w:tblW w:w="921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63CB8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CB8" w:rsidRDefault="008A752A">
            <w:pPr>
              <w:pStyle w:val="Nadpis1"/>
              <w:outlineLvl w:val="0"/>
            </w:pPr>
            <w:r>
              <w:t>Die Säge</w:t>
            </w:r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pila</w:t>
            </w:r>
            <w:proofErr w:type="spellEnd"/>
            <w:r>
              <w:tab/>
              <w:t xml:space="preserve">die Sägen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pily</w:t>
            </w:r>
            <w:proofErr w:type="spellEnd"/>
          </w:p>
          <w:p w:rsidR="00F63CB8" w:rsidRDefault="008A752A">
            <w:pPr>
              <w:spacing w:after="0"/>
            </w:pPr>
            <w:r>
              <w:rPr>
                <w:noProof/>
                <w:lang w:val="cs-CZ" w:eastAsia="cs-CZ"/>
              </w:rPr>
              <w:drawing>
                <wp:anchor distT="0" distB="9525" distL="114300" distR="123190" simplePos="0" relativeHeight="12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57785</wp:posOffset>
                  </wp:positionV>
                  <wp:extent cx="790575" cy="790575"/>
                  <wp:effectExtent l="0" t="0" r="0" b="0"/>
                  <wp:wrapSquare wrapText="bothSides"/>
                  <wp:docPr id="12" name="Grafik 328" descr="Bildergebnis für metallsä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328" descr="Bildergebnis für metallsä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3CB8" w:rsidRDefault="008A752A">
            <w:pPr>
              <w:spacing w:after="0"/>
            </w:pPr>
            <w:r>
              <w:rPr>
                <w:noProof/>
                <w:lang w:val="cs-CZ" w:eastAsia="cs-CZ"/>
              </w:rPr>
              <w:drawing>
                <wp:anchor distT="0" distB="0" distL="114300" distR="123190" simplePos="0" relativeHeight="11" behindDoc="0" locked="0" layoutInCell="1" allowOverlap="1">
                  <wp:simplePos x="0" y="0"/>
                  <wp:positionH relativeFrom="column">
                    <wp:posOffset>-847725</wp:posOffset>
                  </wp:positionH>
                  <wp:positionV relativeFrom="paragraph">
                    <wp:posOffset>782955</wp:posOffset>
                  </wp:positionV>
                  <wp:extent cx="1000760" cy="673735"/>
                  <wp:effectExtent l="0" t="0" r="0" b="0"/>
                  <wp:wrapSquare wrapText="bothSides"/>
                  <wp:docPr id="13" name="Obrázek3" descr="Bildergebnis für Feinsä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ázek3" descr="Bildergebnis für Feinsä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6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Sägen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řezat</w:t>
            </w:r>
            <w:proofErr w:type="spellEnd"/>
            <w:r>
              <w:t xml:space="preserve">  Verb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sloveso</w:t>
            </w:r>
            <w:proofErr w:type="spellEnd"/>
          </w:p>
          <w:p w:rsidR="00F63CB8" w:rsidRDefault="008A752A">
            <w:pPr>
              <w:spacing w:after="0"/>
            </w:pPr>
            <w:r>
              <w:rPr>
                <w:noProof/>
                <w:lang w:val="cs-CZ" w:eastAsia="cs-CZ"/>
              </w:rPr>
              <w:drawing>
                <wp:anchor distT="0" distB="9525" distL="114300" distR="123190" simplePos="0" relativeHeight="10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40640</wp:posOffset>
                  </wp:positionV>
                  <wp:extent cx="1000125" cy="1000125"/>
                  <wp:effectExtent l="0" t="0" r="0" b="0"/>
                  <wp:wrapSquare wrapText="bothSides"/>
                  <wp:docPr id="14" name="Grafik 327" descr="Bildergebnis für Holzsä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327" descr="Bildergebnis für Holzsä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Ich </w:t>
            </w:r>
            <w:proofErr w:type="spellStart"/>
            <w:r>
              <w:t>säge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já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řežu</w:t>
            </w:r>
            <w:proofErr w:type="spellEnd"/>
          </w:p>
          <w:p w:rsidR="00F63CB8" w:rsidRDefault="008A752A">
            <w:pPr>
              <w:spacing w:after="0"/>
            </w:pPr>
            <w:r>
              <w:t xml:space="preserve">Du </w:t>
            </w:r>
            <w:proofErr w:type="spellStart"/>
            <w:r>
              <w:t>sägst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řežeš</w:t>
            </w:r>
            <w:proofErr w:type="spellEnd"/>
          </w:p>
          <w:p w:rsidR="00F63CB8" w:rsidRDefault="008A752A">
            <w:pPr>
              <w:spacing w:after="0"/>
            </w:pPr>
            <w:r>
              <w:t xml:space="preserve">Ihr sägt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vy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řežete</w:t>
            </w:r>
            <w:proofErr w:type="spellEnd"/>
          </w:p>
          <w:p w:rsidR="00F63CB8" w:rsidRDefault="008A752A">
            <w:pPr>
              <w:spacing w:after="0"/>
            </w:pPr>
            <w:r>
              <w:t xml:space="preserve">Eisensäge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pila</w:t>
            </w:r>
            <w:proofErr w:type="spellEnd"/>
            <w:r>
              <w:rPr>
                <w:sz w:val="20"/>
                <w:szCs w:val="20"/>
              </w:rPr>
              <w:t xml:space="preserve"> na </w:t>
            </w:r>
            <w:proofErr w:type="spellStart"/>
            <w:r>
              <w:rPr>
                <w:sz w:val="20"/>
                <w:szCs w:val="20"/>
              </w:rPr>
              <w:t>železo</w:t>
            </w:r>
            <w:proofErr w:type="spellEnd"/>
          </w:p>
          <w:p w:rsidR="00F63CB8" w:rsidRDefault="008A752A">
            <w:pPr>
              <w:spacing w:after="0"/>
            </w:pPr>
            <w:r>
              <w:tab/>
              <w:t xml:space="preserve">Feinsäge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jemná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pila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Holzsäge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pila</w:t>
            </w:r>
            <w:proofErr w:type="spellEnd"/>
            <w:r>
              <w:rPr>
                <w:sz w:val="20"/>
                <w:szCs w:val="20"/>
              </w:rPr>
              <w:t xml:space="preserve"> na </w:t>
            </w:r>
            <w:proofErr w:type="spellStart"/>
            <w:r>
              <w:rPr>
                <w:sz w:val="20"/>
                <w:szCs w:val="20"/>
              </w:rPr>
              <w:t>dřevo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CB8" w:rsidRDefault="008A752A">
            <w:pPr>
              <w:pStyle w:val="Nadpis1"/>
              <w:outlineLvl w:val="0"/>
            </w:pPr>
            <w:r>
              <w:t xml:space="preserve">Der Hammer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kladivo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t xml:space="preserve">die Hämmer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kladiva</w:t>
            </w:r>
            <w:proofErr w:type="spellEnd"/>
          </w:p>
          <w:p w:rsidR="00F63CB8" w:rsidRDefault="008A752A">
            <w:pPr>
              <w:spacing w:after="0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19" behindDoc="0" locked="0" layoutInCell="1" allowOverlap="1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154305</wp:posOffset>
                  </wp:positionV>
                  <wp:extent cx="819150" cy="819150"/>
                  <wp:effectExtent l="0" t="0" r="0" b="0"/>
                  <wp:wrapSquare wrapText="bothSides"/>
                  <wp:docPr id="15" name="Grafik 330" descr="Bildergebnis für Ha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330" descr="Bildergebnis für Ha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19380" simplePos="0" relativeHeight="20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782955</wp:posOffset>
                  </wp:positionV>
                  <wp:extent cx="833120" cy="666750"/>
                  <wp:effectExtent l="0" t="0" r="0" b="0"/>
                  <wp:wrapSquare wrapText="bothSides"/>
                  <wp:docPr id="16" name="Obrázek4" descr="Bildergebnis für Maurerha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4" descr="Bildergebnis für Maurerha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Hämmern  / </w:t>
            </w:r>
            <w:proofErr w:type="spellStart"/>
            <w:r>
              <w:rPr>
                <w:sz w:val="20"/>
                <w:szCs w:val="20"/>
              </w:rPr>
              <w:t>bít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kladivem</w:t>
            </w:r>
            <w:proofErr w:type="spellEnd"/>
            <w:r>
              <w:t xml:space="preserve"> Verb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sloveso</w:t>
            </w:r>
            <w:proofErr w:type="spellEnd"/>
          </w:p>
          <w:p w:rsidR="00F63CB8" w:rsidRDefault="00F63CB8">
            <w:pPr>
              <w:spacing w:after="0"/>
              <w:rPr>
                <w:sz w:val="20"/>
                <w:szCs w:val="20"/>
              </w:rPr>
            </w:pPr>
          </w:p>
          <w:p w:rsidR="00F63CB8" w:rsidRDefault="00F63CB8">
            <w:pPr>
              <w:spacing w:after="0"/>
            </w:pPr>
          </w:p>
          <w:p w:rsidR="00F63CB8" w:rsidRDefault="00F63CB8">
            <w:pPr>
              <w:spacing w:after="0"/>
            </w:pPr>
          </w:p>
          <w:p w:rsidR="00F63CB8" w:rsidRDefault="008A752A">
            <w:pPr>
              <w:spacing w:after="0"/>
            </w:pPr>
            <w:r>
              <w:rPr>
                <w:noProof/>
                <w:lang w:val="cs-CZ" w:eastAsia="cs-CZ"/>
              </w:rPr>
              <w:drawing>
                <wp:anchor distT="0" distB="9525" distL="114300" distR="123190" simplePos="0" relativeHeight="13" behindDoc="0" locked="0" layoutInCell="1" allowOverlap="1">
                  <wp:simplePos x="0" y="0"/>
                  <wp:positionH relativeFrom="column">
                    <wp:posOffset>-600710</wp:posOffset>
                  </wp:positionH>
                  <wp:positionV relativeFrom="paragraph">
                    <wp:posOffset>624840</wp:posOffset>
                  </wp:positionV>
                  <wp:extent cx="904875" cy="904875"/>
                  <wp:effectExtent l="0" t="0" r="0" b="0"/>
                  <wp:wrapSquare wrapText="bothSides"/>
                  <wp:docPr id="17" name="Grafik 329" descr="Bildergebnis für KugelhammerHa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329" descr="Bildergebnis für KugelhammerHa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 xml:space="preserve">Schlosserhammer / </w:t>
            </w:r>
            <w:proofErr w:type="spellStart"/>
            <w:r>
              <w:rPr>
                <w:sz w:val="18"/>
                <w:szCs w:val="18"/>
              </w:rPr>
              <w:t>zámečnické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kladivo</w:t>
            </w:r>
            <w:proofErr w:type="spellEnd"/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</w:t>
            </w:r>
          </w:p>
          <w:p w:rsidR="00F63CB8" w:rsidRDefault="008A752A">
            <w:pPr>
              <w:spacing w:after="0"/>
            </w:pPr>
            <w:r>
              <w:rPr>
                <w:sz w:val="20"/>
                <w:szCs w:val="20"/>
              </w:rPr>
              <w:t xml:space="preserve">Kugelhammer / </w:t>
            </w:r>
            <w:proofErr w:type="spellStart"/>
            <w:r>
              <w:rPr>
                <w:sz w:val="18"/>
                <w:szCs w:val="18"/>
              </w:rPr>
              <w:t>modelářské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kladivo</w:t>
            </w:r>
            <w:proofErr w:type="spellEnd"/>
          </w:p>
          <w:p w:rsidR="00F63CB8" w:rsidRDefault="008A752A">
            <w:pPr>
              <w:spacing w:after="0"/>
            </w:pPr>
            <w:r>
              <w:rPr>
                <w:sz w:val="20"/>
                <w:szCs w:val="20"/>
              </w:rPr>
              <w:t>Maurerhammer 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zednické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kladivo</w:t>
            </w:r>
            <w:proofErr w:type="spellEnd"/>
          </w:p>
          <w:p w:rsidR="00F63CB8" w:rsidRDefault="00F63CB8">
            <w:pPr>
              <w:pStyle w:val="Nadpis1"/>
              <w:outlineLvl w:val="0"/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CB8" w:rsidRDefault="008A752A">
            <w:pPr>
              <w:pStyle w:val="Nadpis1"/>
              <w:outlineLvl w:val="0"/>
            </w:pPr>
            <w:r>
              <w:t xml:space="preserve">Der Körner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důlčík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t xml:space="preserve">die Körner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důlčíky</w:t>
            </w:r>
            <w:proofErr w:type="spellEnd"/>
          </w:p>
          <w:p w:rsidR="00F63CB8" w:rsidRDefault="008A752A">
            <w:pPr>
              <w:spacing w:after="0"/>
            </w:pPr>
            <w:r>
              <w:tab/>
            </w:r>
          </w:p>
          <w:p w:rsidR="00F63CB8" w:rsidRDefault="008A752A">
            <w:pPr>
              <w:spacing w:after="0"/>
            </w:pPr>
            <w:proofErr w:type="spellStart"/>
            <w:r>
              <w:t>körnern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vytvářet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důlky</w:t>
            </w:r>
            <w:proofErr w:type="spellEnd"/>
            <w:r>
              <w:t xml:space="preserve">    Verb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sloveso</w:t>
            </w:r>
            <w:proofErr w:type="spellEnd"/>
          </w:p>
          <w:p w:rsidR="00F63CB8" w:rsidRDefault="008A752A">
            <w:pPr>
              <w:spacing w:after="0"/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allowOverlap="1" wp14:anchorId="607B72F2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733425</wp:posOffset>
                      </wp:positionV>
                      <wp:extent cx="2375535" cy="261620"/>
                      <wp:effectExtent l="0" t="0" r="635" b="0"/>
                      <wp:wrapNone/>
                      <wp:docPr id="18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20" cy="26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F63CB8" w:rsidRDefault="008A752A">
                                  <w:pPr>
                                    <w:pStyle w:val="Obsahrmce"/>
                                  </w:pPr>
                                  <w:r>
                                    <w:t xml:space="preserve">Körnerspitze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hrot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důlčíku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feld 2" fillcolor="white" stroked="f" style="position:absolute;margin-left:16.05pt;margin-top:57.75pt;width:186.95pt;height:20.5pt" wp14:anchorId="607B72F2">
                      <w10:wrap type="square"/>
                      <v:fill o:detectmouseclick="t" type="solid" color2="black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Obsahrmce"/>
                              <w:spacing w:before="0" w:after="200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Körnerspitze 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/ hrot důlčíku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Ich </w:t>
            </w:r>
            <w:proofErr w:type="spellStart"/>
            <w:r>
              <w:t>körnere</w:t>
            </w:r>
            <w:proofErr w:type="spellEnd"/>
            <w:r>
              <w:t xml:space="preserve"> das Werkstück an der richtigen Stelle.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Vytvořím</w:t>
            </w:r>
            <w:proofErr w:type="spellEnd"/>
            <w:r>
              <w:rPr>
                <w:sz w:val="20"/>
                <w:szCs w:val="20"/>
              </w:rPr>
              <w:t xml:space="preserve"> v </w:t>
            </w:r>
            <w:proofErr w:type="spellStart"/>
            <w:r>
              <w:rPr>
                <w:sz w:val="20"/>
                <w:szCs w:val="20"/>
              </w:rPr>
              <w:t>polotovaru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důlek</w:t>
            </w:r>
            <w:proofErr w:type="spellEnd"/>
            <w:r>
              <w:rPr>
                <w:sz w:val="20"/>
                <w:szCs w:val="20"/>
              </w:rPr>
              <w:t xml:space="preserve"> na </w:t>
            </w:r>
            <w:proofErr w:type="spellStart"/>
            <w:r>
              <w:rPr>
                <w:sz w:val="20"/>
                <w:szCs w:val="20"/>
              </w:rPr>
              <w:t>tom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správném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místě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63CB8" w:rsidRDefault="00F63CB8">
            <w:pPr>
              <w:spacing w:after="0"/>
            </w:pPr>
          </w:p>
          <w:p w:rsidR="00F63CB8" w:rsidRDefault="008A752A">
            <w:pPr>
              <w:pStyle w:val="Nadpis1"/>
              <w:outlineLvl w:val="0"/>
            </w:pPr>
            <w:r>
              <w:rPr>
                <w:noProof/>
                <w:lang w:val="cs-CZ" w:eastAsia="cs-CZ"/>
              </w:rPr>
              <w:drawing>
                <wp:anchor distT="0" distB="0" distL="114300" distR="123190" simplePos="0" relativeHeight="14" behindDoc="0" locked="0" layoutInCell="1" allowOverlap="1">
                  <wp:simplePos x="0" y="0"/>
                  <wp:positionH relativeFrom="column">
                    <wp:posOffset>-146050</wp:posOffset>
                  </wp:positionH>
                  <wp:positionV relativeFrom="paragraph">
                    <wp:posOffset>886460</wp:posOffset>
                  </wp:positionV>
                  <wp:extent cx="1133475" cy="1118235"/>
                  <wp:effectExtent l="0" t="0" r="0" b="0"/>
                  <wp:wrapSquare wrapText="bothSides"/>
                  <wp:docPr id="20" name="Grafik 333" descr="Bildergebnis für kör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333" descr="Bildergebnis für kör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w:drawing>
                <wp:anchor distT="0" distB="0" distL="114300" distR="123190" simplePos="0" relativeHeight="15" behindDoc="1" locked="0" layoutInCell="1" allowOverlap="1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763905</wp:posOffset>
                  </wp:positionV>
                  <wp:extent cx="581025" cy="1152525"/>
                  <wp:effectExtent l="0" t="0" r="0" b="0"/>
                  <wp:wrapTight wrapText="bothSides">
                    <wp:wrapPolygon edited="0">
                      <wp:start x="16939" y="6000"/>
                      <wp:lineTo x="3341" y="8826"/>
                      <wp:lineTo x="1905" y="11299"/>
                      <wp:lineTo x="6920" y="13420"/>
                      <wp:lineTo x="11924" y="13420"/>
                      <wp:lineTo x="19082" y="12360"/>
                      <wp:lineTo x="21225" y="10240"/>
                      <wp:lineTo x="20518" y="6000"/>
                      <wp:lineTo x="16939" y="6000"/>
                    </wp:wrapPolygon>
                  </wp:wrapTight>
                  <wp:docPr id="21" name="Grafik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63CB8" w:rsidRDefault="00F63CB8"/>
    <w:p w:rsidR="00F63CB8" w:rsidRDefault="00F63CB8"/>
    <w:p w:rsidR="00F63CB8" w:rsidRDefault="008A75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Notizen </w:t>
      </w:r>
      <w:r>
        <w:rPr>
          <w:b/>
        </w:rPr>
        <w:t xml:space="preserve">/ </w:t>
      </w:r>
      <w:r w:rsidR="00DE2360">
        <w:rPr>
          <w:b/>
        </w:rPr>
        <w:t xml:space="preserve"> </w:t>
      </w:r>
      <w:bookmarkStart w:id="0" w:name="_GoBack"/>
      <w:bookmarkEnd w:id="0"/>
      <w:proofErr w:type="spellStart"/>
      <w:r>
        <w:rPr>
          <w:b/>
        </w:rPr>
        <w:t>Poznámky</w:t>
      </w:r>
      <w:proofErr w:type="spellEnd"/>
      <w:r>
        <w:rPr>
          <w:b/>
          <w:sz w:val="24"/>
          <w:szCs w:val="24"/>
        </w:rPr>
        <w:t>:</w:t>
      </w:r>
    </w:p>
    <w:tbl>
      <w:tblPr>
        <w:tblStyle w:val="Mkatabulky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F63CB8" w:rsidRDefault="00F63CB8"/>
    <w:tbl>
      <w:tblPr>
        <w:tblStyle w:val="Mkatabulky"/>
        <w:tblW w:w="921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F63CB8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CB8" w:rsidRDefault="008A752A">
            <w:pPr>
              <w:pStyle w:val="Nadpis1"/>
              <w:outlineLvl w:val="0"/>
            </w:pPr>
            <w:r>
              <w:t xml:space="preserve">Der Handsenker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ruční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záhlubník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t xml:space="preserve">die Handsenker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ruční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záhlubníky</w:t>
            </w:r>
            <w:proofErr w:type="spellEnd"/>
          </w:p>
          <w:p w:rsidR="00F63CB8" w:rsidRDefault="008A752A">
            <w:pPr>
              <w:spacing w:after="0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923415" cy="1047750"/>
                  <wp:effectExtent l="0" t="0" r="0" b="0"/>
                  <wp:docPr id="22" name="Grafik 335" descr="Bildergebnis für handsen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335" descr="Bildergebnis für handsen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3CB8" w:rsidRDefault="008A752A">
            <w:pPr>
              <w:pStyle w:val="Nadpis1"/>
              <w:outlineLvl w:val="0"/>
            </w:pPr>
            <w:r>
              <w:t xml:space="preserve">Der Entgrater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odhraňovač</w:t>
            </w:r>
            <w:proofErr w:type="spellEnd"/>
            <w:r>
              <w:tab/>
              <w:t xml:space="preserve">die Entgrater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odhraňovače</w:t>
            </w:r>
            <w:proofErr w:type="spellEnd"/>
          </w:p>
          <w:p w:rsidR="00F63CB8" w:rsidRDefault="008A752A">
            <w:pPr>
              <w:spacing w:after="0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2164715" cy="809625"/>
                  <wp:effectExtent l="0" t="0" r="0" b="0"/>
                  <wp:docPr id="23" name="Grafik 336" descr="Bildergebnis für entgr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336" descr="Bildergebnis für entgr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71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3CB8" w:rsidRDefault="00F63CB8">
            <w:pPr>
              <w:pStyle w:val="Nadpis1"/>
              <w:outlineLvl w:val="0"/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CB8" w:rsidRDefault="008A752A">
            <w:pPr>
              <w:pStyle w:val="Nadpis1"/>
              <w:outlineLvl w:val="0"/>
            </w:pPr>
            <w:r>
              <w:t xml:space="preserve">Der Schraubendreher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šroubovák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t xml:space="preserve">die Schraubendreher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šroubováky</w:t>
            </w:r>
            <w:proofErr w:type="spellEnd"/>
          </w:p>
          <w:p w:rsidR="00F63CB8" w:rsidRDefault="008A752A">
            <w:pPr>
              <w:spacing w:after="0"/>
            </w:pPr>
            <w:r>
              <w:object w:dxaOrig="15" w:dyaOrig="15">
                <v:shape id="ole_rId23" o:spid="_x0000_i1025" style="width:1.15pt;height:1.15pt" coordsize="" o:spt="100" adj="0,,0" path="" stroked="f">
                  <v:stroke joinstyle="miter"/>
                  <v:imagedata r:id="rId26" o:title=""/>
                  <v:formulas/>
                  <v:path o:connecttype="segments"/>
                </v:shape>
                <o:OLEObject Type="Embed" ProgID="Photoshop.Image.11" ShapeID="ole_rId23" DrawAspect="Content" ObjectID="_1633147932" r:id="rId27"/>
              </w:object>
            </w:r>
            <w:r>
              <w:rPr>
                <w:noProof/>
                <w:lang w:val="cs-CZ" w:eastAsia="cs-CZ"/>
              </w:rPr>
              <w:drawing>
                <wp:anchor distT="0" distB="0" distL="114300" distR="123190" simplePos="0" relativeHeight="17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41910</wp:posOffset>
                  </wp:positionV>
                  <wp:extent cx="1704975" cy="1415415"/>
                  <wp:effectExtent l="0" t="0" r="0" b="0"/>
                  <wp:wrapSquare wrapText="bothSides"/>
                  <wp:docPr id="24" name="Grafik 337" descr="Bildergebnis für schraubendre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337" descr="Bildergebnis für schraubendre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41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3CB8" w:rsidRDefault="008A752A">
            <w:pPr>
              <w:spacing w:after="0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368300" cy="276225"/>
                  <wp:effectExtent l="0" t="0" r="0" b="0"/>
                  <wp:docPr id="25" name="Obrázek5" descr="Bildergebnis für schraubendreher spitze symb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ázek5" descr="Bildergebnis für schraubendreher spitze symb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Schlitzschraubendreher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plochý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šroubovák</w:t>
            </w:r>
            <w:proofErr w:type="spellEnd"/>
          </w:p>
          <w:p w:rsidR="00F63CB8" w:rsidRDefault="00F63CB8">
            <w:pPr>
              <w:spacing w:after="0"/>
            </w:pPr>
          </w:p>
          <w:p w:rsidR="00F63CB8" w:rsidRDefault="008A752A">
            <w:pPr>
              <w:spacing w:after="0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276225" cy="276225"/>
                  <wp:effectExtent l="0" t="0" r="0" b="0"/>
                  <wp:docPr id="26" name="Grafik 339" descr="Bildergebnis für schraubendreher spitze symb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339" descr="Bildergebnis für schraubendreher spitze symb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tab/>
              <w:t xml:space="preserve">Kreuzschlitzschraubendreher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křížový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šroubovák</w:t>
            </w:r>
            <w:proofErr w:type="spellEnd"/>
          </w:p>
          <w:p w:rsidR="00F63CB8" w:rsidRDefault="00F63CB8">
            <w:pPr>
              <w:spacing w:after="0"/>
            </w:pPr>
          </w:p>
          <w:p w:rsidR="00F63CB8" w:rsidRDefault="008A752A">
            <w:pPr>
              <w:pStyle w:val="Nadpis1"/>
              <w:outlineLvl w:val="0"/>
            </w:pPr>
            <w:r>
              <w:t>Der Schraubenschlüssel</w:t>
            </w:r>
            <w:r>
              <w:tab/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klíč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t xml:space="preserve">die Schraubenschlüssel 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klíče</w:t>
            </w:r>
            <w:proofErr w:type="spellEnd"/>
          </w:p>
          <w:p w:rsidR="00F63CB8" w:rsidRDefault="008A752A">
            <w:pPr>
              <w:spacing w:after="0"/>
            </w:pPr>
            <w:r>
              <w:rPr>
                <w:noProof/>
                <w:lang w:val="cs-CZ" w:eastAsia="cs-CZ"/>
              </w:rPr>
              <w:drawing>
                <wp:anchor distT="0" distB="9525" distL="114300" distR="114300" simplePos="0" relativeHeight="18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74295</wp:posOffset>
                  </wp:positionV>
                  <wp:extent cx="1873250" cy="2143125"/>
                  <wp:effectExtent l="0" t="0" r="0" b="0"/>
                  <wp:wrapSquare wrapText="bothSides"/>
                  <wp:docPr id="27" name="Grafik 340" descr="Bildergebnis für schraubenschlüs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340" descr="Bildergebnis für schraubenschlüs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3CB8" w:rsidRDefault="008A752A">
            <w:pPr>
              <w:spacing w:after="0"/>
            </w:pPr>
            <w:r>
              <w:t xml:space="preserve">„Gib mir mal den 13er Maulschlüssel“ </w:t>
            </w:r>
            <w:r>
              <w:rPr>
                <w:sz w:val="20"/>
                <w:szCs w:val="20"/>
              </w:rPr>
              <w:t>/ „</w:t>
            </w:r>
            <w:proofErr w:type="spellStart"/>
            <w:r>
              <w:rPr>
                <w:sz w:val="20"/>
                <w:szCs w:val="20"/>
              </w:rPr>
              <w:t>Podej</w:t>
            </w:r>
            <w:proofErr w:type="spellEnd"/>
            <w:r>
              <w:rPr>
                <w:sz w:val="20"/>
                <w:szCs w:val="20"/>
              </w:rPr>
              <w:t xml:space="preserve"> mi </w:t>
            </w:r>
            <w:proofErr w:type="spellStart"/>
            <w:r>
              <w:rPr>
                <w:sz w:val="20"/>
                <w:szCs w:val="20"/>
              </w:rPr>
              <w:t>klíč</w:t>
            </w:r>
            <w:proofErr w:type="spellEnd"/>
            <w:r>
              <w:rPr>
                <w:sz w:val="20"/>
                <w:szCs w:val="20"/>
              </w:rPr>
              <w:t xml:space="preserve"> 13ku“</w:t>
            </w:r>
          </w:p>
          <w:p w:rsidR="00F63CB8" w:rsidRDefault="008A752A">
            <w:pPr>
              <w:spacing w:after="0"/>
            </w:pPr>
            <w:r>
              <w:t xml:space="preserve">Dieser Ringschlüssel  hat die Größen 17 und 19.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Tento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prstencový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klíč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velikosti</w:t>
            </w:r>
            <w:proofErr w:type="spellEnd"/>
            <w:r>
              <w:rPr>
                <w:sz w:val="20"/>
                <w:szCs w:val="20"/>
              </w:rPr>
              <w:t xml:space="preserve"> 17 a 19. </w:t>
            </w:r>
          </w:p>
          <w:p w:rsidR="00F63CB8" w:rsidRDefault="008A752A">
            <w:pPr>
              <w:pStyle w:val="Nadpis1"/>
              <w:outlineLvl w:val="0"/>
            </w:pPr>
            <w:r>
              <w:object w:dxaOrig="15" w:dyaOrig="15">
                <v:shape id="ole_rId29" o:spid="_x0000_i1026" style="width:1.15pt;height:1.15pt" coordsize="" o:spt="100" adj="0,,0" path="" stroked="f">
                  <v:stroke joinstyle="miter"/>
                  <v:imagedata r:id="rId26" o:title=""/>
                  <v:formulas/>
                  <v:path o:connecttype="segments"/>
                </v:shape>
                <o:OLEObject Type="Embed" ProgID="Photoshop.Image.11" ShapeID="ole_rId29" DrawAspect="Content" ObjectID="_1633147933" r:id="rId32"/>
              </w:object>
            </w:r>
            <w:r>
              <w:object w:dxaOrig="15" w:dyaOrig="15">
                <v:shape id="ole_rId31" o:spid="_x0000_i1027" style="width:1.15pt;height:1.15pt" coordsize="" o:spt="100" adj="0,,0" path="" stroked="f">
                  <v:stroke joinstyle="miter"/>
                  <v:imagedata r:id="rId26" o:title=""/>
                  <v:formulas/>
                  <v:path o:connecttype="segments"/>
                </v:shape>
                <o:OLEObject Type="Embed" ProgID="Photoshop.Image.11" ShapeID="ole_rId31" DrawAspect="Content" ObjectID="_1633147934" r:id="rId33"/>
              </w:object>
            </w:r>
          </w:p>
        </w:tc>
      </w:tr>
    </w:tbl>
    <w:p w:rsidR="00F63CB8" w:rsidRDefault="008A75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Notizen </w:t>
      </w:r>
      <w:r>
        <w:rPr>
          <w:b/>
        </w:rPr>
        <w:t xml:space="preserve">/ </w:t>
      </w:r>
      <w:proofErr w:type="spellStart"/>
      <w:r>
        <w:rPr>
          <w:b/>
        </w:rPr>
        <w:t>Poznámky</w:t>
      </w:r>
      <w:proofErr w:type="spellEnd"/>
      <w:r>
        <w:rPr>
          <w:b/>
          <w:sz w:val="24"/>
          <w:szCs w:val="24"/>
        </w:rPr>
        <w:t>:</w:t>
      </w:r>
    </w:p>
    <w:tbl>
      <w:tblPr>
        <w:tblStyle w:val="Mkatabulky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2"/>
      </w:tblGrid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  <w:tr w:rsidR="00F63CB8">
        <w:tc>
          <w:tcPr>
            <w:tcW w:w="9212" w:type="dxa"/>
            <w:shd w:val="clear" w:color="auto" w:fill="auto"/>
            <w:tcMar>
              <w:left w:w="103" w:type="dxa"/>
            </w:tcMar>
          </w:tcPr>
          <w:p w:rsidR="00F63CB8" w:rsidRDefault="00F63CB8">
            <w:pPr>
              <w:spacing w:after="0"/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F63CB8" w:rsidRDefault="008A752A">
      <w:r>
        <w:object w:dxaOrig="15" w:dyaOrig="15">
          <v:shape id="ole_rId33" o:spid="_x0000_i1028" style="width:1.15pt;height:1.15pt" coordsize="" o:spt="100" adj="0,,0" path="" stroked="f">
            <v:stroke joinstyle="miter"/>
            <v:imagedata r:id="rId26" o:title=""/>
            <v:formulas/>
            <v:path o:connecttype="segments"/>
          </v:shape>
          <o:OLEObject Type="Embed" ProgID="Photoshop.Image.11" ShapeID="ole_rId33" DrawAspect="Content" ObjectID="_1633147935" r:id="rId34"/>
        </w:object>
      </w:r>
      <w:r>
        <w:object w:dxaOrig="15" w:dyaOrig="15">
          <v:shape id="ole_rId35" o:spid="_x0000_i1029" style="width:1.15pt;height:1.15pt" coordsize="" o:spt="100" adj="0,,0" path="" stroked="f">
            <v:stroke joinstyle="miter"/>
            <v:imagedata r:id="rId26" o:title=""/>
            <v:formulas/>
            <v:path o:connecttype="segments"/>
          </v:shape>
          <o:OLEObject Type="Embed" ProgID="Photoshop.Image.11" ShapeID="ole_rId35" DrawAspect="Content" ObjectID="_1633147936" r:id="rId35"/>
        </w:object>
      </w:r>
      <w:r>
        <w:object w:dxaOrig="15" w:dyaOrig="15">
          <v:shape id="ole_rId37" o:spid="_x0000_i1030" style="width:1.15pt;height:1.15pt" coordsize="" o:spt="100" adj="0,,0" path="" stroked="f">
            <v:stroke joinstyle="miter"/>
            <v:imagedata r:id="rId26" o:title=""/>
            <v:formulas/>
            <v:path o:connecttype="segments"/>
          </v:shape>
          <o:OLEObject Type="Embed" ProgID="Photoshop.Image.11" ShapeID="ole_rId37" DrawAspect="Content" ObjectID="_1633147937" r:id="rId36"/>
        </w:object>
      </w:r>
      <w:r>
        <w:rPr>
          <w:b/>
        </w:rPr>
        <w:t xml:space="preserve">Welche Bezeichnung passt zu den abgebildeten Feilen? </w:t>
      </w:r>
      <w:r>
        <w:rPr>
          <w:b/>
          <w:sz w:val="20"/>
          <w:szCs w:val="20"/>
        </w:rPr>
        <w:t xml:space="preserve">/ </w:t>
      </w:r>
      <w:proofErr w:type="spellStart"/>
      <w:r>
        <w:rPr>
          <w:b/>
          <w:sz w:val="20"/>
          <w:szCs w:val="20"/>
        </w:rPr>
        <w:t>Které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označení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patří</w:t>
      </w:r>
      <w:proofErr w:type="spellEnd"/>
      <w:r>
        <w:rPr>
          <w:b/>
          <w:sz w:val="20"/>
          <w:szCs w:val="20"/>
        </w:rPr>
        <w:t xml:space="preserve"> k </w:t>
      </w:r>
      <w:proofErr w:type="spellStart"/>
      <w:r>
        <w:rPr>
          <w:b/>
          <w:sz w:val="20"/>
          <w:szCs w:val="20"/>
        </w:rPr>
        <w:t>vyobrazeným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pilníkům</w:t>
      </w:r>
      <w:proofErr w:type="spellEnd"/>
      <w:r>
        <w:rPr>
          <w:b/>
          <w:sz w:val="20"/>
          <w:szCs w:val="20"/>
        </w:rPr>
        <w:t>?</w:t>
      </w:r>
    </w:p>
    <w:p w:rsidR="00F63CB8" w:rsidRDefault="008A752A">
      <w:r>
        <w:rPr>
          <w:noProof/>
          <w:lang w:val="cs-CZ" w:eastAsia="cs-CZ"/>
        </w:rPr>
        <w:drawing>
          <wp:inline distT="0" distB="0" distL="0" distR="0">
            <wp:extent cx="5744210" cy="1019175"/>
            <wp:effectExtent l="0" t="0" r="0" b="0"/>
            <wp:docPr id="28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1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b="41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3014" w:type="dxa"/>
        <w:tblInd w:w="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717"/>
      </w:tblGrid>
      <w:tr w:rsidR="00F63CB8">
        <w:trPr>
          <w:trHeight w:val="360"/>
        </w:trPr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3CB8" w:rsidRDefault="008A752A">
            <w:pPr>
              <w:ind w:left="37"/>
            </w:pPr>
            <w:r>
              <w:t xml:space="preserve">Rundfeile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kulatý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pilník</w:t>
            </w:r>
            <w:proofErr w:type="spellEnd"/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3CB8" w:rsidRDefault="00F63CB8"/>
        </w:tc>
      </w:tr>
      <w:tr w:rsidR="00F63CB8">
        <w:trPr>
          <w:trHeight w:val="450"/>
        </w:trPr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3CB8" w:rsidRDefault="008A752A">
            <w:pPr>
              <w:ind w:left="37"/>
            </w:pPr>
            <w:proofErr w:type="spellStart"/>
            <w:r>
              <w:t>Barettfeile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baretový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pilník</w:t>
            </w:r>
            <w:proofErr w:type="spellEnd"/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3CB8" w:rsidRDefault="00F63CB8"/>
        </w:tc>
      </w:tr>
      <w:tr w:rsidR="00F63CB8">
        <w:trPr>
          <w:trHeight w:val="375"/>
        </w:trPr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3CB8" w:rsidRDefault="008A752A">
            <w:pPr>
              <w:ind w:left="37"/>
            </w:pPr>
            <w:r>
              <w:t xml:space="preserve">Flachfeile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plochý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pilník</w:t>
            </w:r>
            <w:proofErr w:type="spellEnd"/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3CB8" w:rsidRDefault="00F63CB8"/>
        </w:tc>
      </w:tr>
      <w:tr w:rsidR="00F63CB8">
        <w:trPr>
          <w:trHeight w:val="390"/>
        </w:trPr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3CB8" w:rsidRDefault="008A752A">
            <w:pPr>
              <w:ind w:left="37"/>
            </w:pPr>
            <w:r>
              <w:t xml:space="preserve">Dreikantfeile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trojhranný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pilník</w:t>
            </w:r>
            <w:proofErr w:type="spellEnd"/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3CB8" w:rsidRDefault="00F63CB8"/>
        </w:tc>
      </w:tr>
      <w:tr w:rsidR="00F63CB8">
        <w:trPr>
          <w:trHeight w:val="345"/>
        </w:trPr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3CB8" w:rsidRDefault="008A752A">
            <w:pPr>
              <w:ind w:left="37"/>
            </w:pPr>
            <w:r>
              <w:t xml:space="preserve">Messerfeile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nožový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pilník</w:t>
            </w:r>
            <w:proofErr w:type="spellEnd"/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3CB8" w:rsidRDefault="00F63CB8"/>
        </w:tc>
      </w:tr>
      <w:tr w:rsidR="00F63CB8">
        <w:trPr>
          <w:trHeight w:val="405"/>
        </w:trPr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3CB8" w:rsidRDefault="008A752A">
            <w:pPr>
              <w:ind w:left="37"/>
            </w:pPr>
            <w:r>
              <w:t xml:space="preserve">Vogelzungenfeile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jazýčkový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pilník</w:t>
            </w:r>
            <w:proofErr w:type="spellEnd"/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3CB8" w:rsidRDefault="00F63CB8"/>
        </w:tc>
      </w:tr>
      <w:tr w:rsidR="00F63CB8">
        <w:trPr>
          <w:trHeight w:val="435"/>
        </w:trPr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3CB8" w:rsidRDefault="008A752A">
            <w:pPr>
              <w:ind w:left="37"/>
            </w:pPr>
            <w:r>
              <w:t xml:space="preserve">Vierkantfeile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čtyřhranný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pilník</w:t>
            </w:r>
            <w:proofErr w:type="spellEnd"/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3CB8" w:rsidRDefault="00F63CB8"/>
        </w:tc>
      </w:tr>
      <w:tr w:rsidR="00F63CB8">
        <w:trPr>
          <w:trHeight w:val="450"/>
        </w:trPr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3CB8" w:rsidRDefault="008A752A">
            <w:pPr>
              <w:ind w:left="37"/>
            </w:pPr>
            <w:r>
              <w:t xml:space="preserve">Halbrundfeile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polokulatý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pilník</w:t>
            </w:r>
            <w:proofErr w:type="spellEnd"/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3CB8" w:rsidRDefault="00F63CB8"/>
        </w:tc>
      </w:tr>
    </w:tbl>
    <w:p w:rsidR="00F63CB8" w:rsidRDefault="008A752A">
      <w:pPr>
        <w:pStyle w:val="Nadpis1"/>
      </w:pPr>
      <w:r>
        <w:rPr>
          <w:b/>
          <w:i w:val="0"/>
          <w:sz w:val="22"/>
          <w:szCs w:val="22"/>
          <w:u w:val="none"/>
        </w:rPr>
        <w:t xml:space="preserve">Welche Zangen sind abgebildet? </w:t>
      </w:r>
      <w:r>
        <w:rPr>
          <w:b/>
          <w:i w:val="0"/>
          <w:sz w:val="20"/>
          <w:szCs w:val="20"/>
          <w:u w:val="none"/>
        </w:rPr>
        <w:t xml:space="preserve">/ </w:t>
      </w:r>
      <w:proofErr w:type="spellStart"/>
      <w:r>
        <w:rPr>
          <w:b/>
          <w:i w:val="0"/>
          <w:sz w:val="20"/>
          <w:szCs w:val="20"/>
          <w:u w:val="none"/>
        </w:rPr>
        <w:t>Které</w:t>
      </w:r>
      <w:proofErr w:type="spellEnd"/>
      <w:r>
        <w:rPr>
          <w:b/>
          <w:i w:val="0"/>
          <w:sz w:val="20"/>
          <w:szCs w:val="20"/>
          <w:u w:val="none"/>
        </w:rPr>
        <w:t xml:space="preserve"> </w:t>
      </w:r>
      <w:proofErr w:type="spellStart"/>
      <w:r>
        <w:rPr>
          <w:b/>
          <w:i w:val="0"/>
          <w:sz w:val="20"/>
          <w:szCs w:val="20"/>
          <w:u w:val="none"/>
        </w:rPr>
        <w:t>typy</w:t>
      </w:r>
      <w:proofErr w:type="spellEnd"/>
      <w:r>
        <w:rPr>
          <w:b/>
          <w:i w:val="0"/>
          <w:sz w:val="20"/>
          <w:szCs w:val="20"/>
          <w:u w:val="none"/>
        </w:rPr>
        <w:t xml:space="preserve"> </w:t>
      </w:r>
      <w:proofErr w:type="spellStart"/>
      <w:r>
        <w:rPr>
          <w:b/>
          <w:i w:val="0"/>
          <w:sz w:val="20"/>
          <w:szCs w:val="20"/>
          <w:u w:val="none"/>
        </w:rPr>
        <w:t>kleští</w:t>
      </w:r>
      <w:proofErr w:type="spellEnd"/>
      <w:r>
        <w:rPr>
          <w:b/>
          <w:i w:val="0"/>
          <w:sz w:val="20"/>
          <w:szCs w:val="20"/>
          <w:u w:val="none"/>
        </w:rPr>
        <w:t xml:space="preserve"> </w:t>
      </w:r>
      <w:proofErr w:type="spellStart"/>
      <w:r>
        <w:rPr>
          <w:b/>
          <w:i w:val="0"/>
          <w:sz w:val="20"/>
          <w:szCs w:val="20"/>
          <w:u w:val="none"/>
        </w:rPr>
        <w:t>jsou</w:t>
      </w:r>
      <w:proofErr w:type="spellEnd"/>
      <w:r>
        <w:rPr>
          <w:b/>
          <w:i w:val="0"/>
          <w:sz w:val="20"/>
          <w:szCs w:val="20"/>
          <w:u w:val="none"/>
        </w:rPr>
        <w:t xml:space="preserve"> </w:t>
      </w:r>
      <w:proofErr w:type="spellStart"/>
      <w:r>
        <w:rPr>
          <w:b/>
          <w:i w:val="0"/>
          <w:sz w:val="20"/>
          <w:szCs w:val="20"/>
          <w:u w:val="none"/>
        </w:rPr>
        <w:t>vyobrazeny</w:t>
      </w:r>
      <w:proofErr w:type="spellEnd"/>
      <w:r>
        <w:rPr>
          <w:b/>
          <w:i w:val="0"/>
          <w:sz w:val="20"/>
          <w:szCs w:val="20"/>
          <w:u w:val="none"/>
        </w:rPr>
        <w:t>?</w:t>
      </w:r>
    </w:p>
    <w:p w:rsidR="00F63CB8" w:rsidRDefault="008A752A"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 wp14:anchorId="25B54DCB">
                <wp:simplePos x="0" y="0"/>
                <wp:positionH relativeFrom="column">
                  <wp:posOffset>2757805</wp:posOffset>
                </wp:positionH>
                <wp:positionV relativeFrom="paragraph">
                  <wp:posOffset>2698750</wp:posOffset>
                </wp:positionV>
                <wp:extent cx="420370" cy="261620"/>
                <wp:effectExtent l="0" t="0" r="0" b="0"/>
                <wp:wrapNone/>
                <wp:docPr id="29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60" cy="2610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63CB8" w:rsidRDefault="008A752A">
                            <w:pPr>
                              <w:pStyle w:val="Obsahrmce"/>
                            </w:pPr>
                            <w:r>
                              <w:t>c)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stroked="f" style="position:absolute;margin-left:217.15pt;margin-top:212.5pt;width:33pt;height:20.5pt" wp14:anchorId="25B54DCB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/>
                      </w:pPr>
                      <w:r>
                        <w:rPr>
                          <w:color w:val="00000A"/>
                        </w:rPr>
                        <w:t>c)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0D60B9D">
                <wp:simplePos x="0" y="0"/>
                <wp:positionH relativeFrom="column">
                  <wp:posOffset>3672205</wp:posOffset>
                </wp:positionH>
                <wp:positionV relativeFrom="paragraph">
                  <wp:posOffset>2755900</wp:posOffset>
                </wp:positionV>
                <wp:extent cx="420370" cy="261620"/>
                <wp:effectExtent l="0" t="0" r="0" b="0"/>
                <wp:wrapNone/>
                <wp:docPr id="3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60" cy="2610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63CB8" w:rsidRDefault="008A752A">
                            <w:pPr>
                              <w:pStyle w:val="Obsahrmce"/>
                            </w:pPr>
                            <w:r>
                              <w:t>d)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stroked="f" style="position:absolute;margin-left:289.15pt;margin-top:217pt;width:33pt;height:20.5pt" wp14:anchorId="60D60B9D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/>
                      </w:pPr>
                      <w:r>
                        <w:rPr>
                          <w:color w:val="00000A"/>
                        </w:rPr>
                        <w:t>d)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w:drawing>
          <wp:anchor distT="0" distB="4445" distL="114300" distR="123190" simplePos="0" relativeHeight="5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4029075" cy="3100705"/>
            <wp:effectExtent l="0" t="0" r="0" b="0"/>
            <wp:wrapSquare wrapText="bothSides"/>
            <wp:docPr id="33" name="Grafik 325" descr="Bildergebnis für Za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fik 325" descr="Bildergebnis für Zangen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3CB8" w:rsidRDefault="008A752A">
      <w:r>
        <w:t xml:space="preserve">Kombizange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kombinačky</w:t>
      </w:r>
      <w:proofErr w:type="spellEnd"/>
    </w:p>
    <w:p w:rsidR="00F63CB8" w:rsidRDefault="008A752A">
      <w:r>
        <w:t xml:space="preserve">Spitzzange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špičaté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kleště</w:t>
      </w:r>
      <w:proofErr w:type="spellEnd"/>
    </w:p>
    <w:p w:rsidR="00F63CB8" w:rsidRDefault="008A752A">
      <w:r>
        <w:t xml:space="preserve">Wasserpumpenzange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instalatérské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kleště</w:t>
      </w:r>
      <w:proofErr w:type="spellEnd"/>
    </w:p>
    <w:p w:rsidR="00F63CB8" w:rsidRDefault="008A752A">
      <w:r>
        <w:t xml:space="preserve">Saitenschneider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štípačky</w:t>
      </w:r>
      <w:proofErr w:type="spellEnd"/>
    </w:p>
    <w:p w:rsidR="00F63CB8" w:rsidRDefault="00F63CB8"/>
    <w:p w:rsidR="00F63CB8" w:rsidRDefault="008A752A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C590054">
                <wp:simplePos x="0" y="0"/>
                <wp:positionH relativeFrom="column">
                  <wp:posOffset>-2395220</wp:posOffset>
                </wp:positionH>
                <wp:positionV relativeFrom="paragraph">
                  <wp:posOffset>88900</wp:posOffset>
                </wp:positionV>
                <wp:extent cx="420370" cy="261620"/>
                <wp:effectExtent l="0" t="0" r="0" b="0"/>
                <wp:wrapNone/>
                <wp:docPr id="34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60" cy="2610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63CB8" w:rsidRDefault="008A752A">
                            <w:pPr>
                              <w:pStyle w:val="Obsahrmce"/>
                            </w:pPr>
                            <w:r>
                              <w:t>b)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stroked="f" style="position:absolute;margin-left:-188.6pt;margin-top:7pt;width:33pt;height:20.5pt" wp14:anchorId="7C590054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/>
                      </w:pPr>
                      <w:r>
                        <w:rPr>
                          <w:color w:val="00000A"/>
                        </w:rPr>
                        <w:t>b)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808E7AF">
                <wp:simplePos x="0" y="0"/>
                <wp:positionH relativeFrom="column">
                  <wp:posOffset>-1566545</wp:posOffset>
                </wp:positionH>
                <wp:positionV relativeFrom="paragraph">
                  <wp:posOffset>222250</wp:posOffset>
                </wp:positionV>
                <wp:extent cx="420370" cy="261620"/>
                <wp:effectExtent l="0" t="0" r="0" b="0"/>
                <wp:wrapNone/>
                <wp:docPr id="36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60" cy="2610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63CB8" w:rsidRDefault="008A752A">
                            <w:pPr>
                              <w:pStyle w:val="Obsahrmce"/>
                            </w:pPr>
                            <w:r>
                              <w:t>c)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stroked="f" style="position:absolute;margin-left:-123.35pt;margin-top:17.5pt;width:33pt;height:20.5pt" wp14:anchorId="0808E7AF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/>
                      </w:pPr>
                      <w:r>
                        <w:rPr>
                          <w:color w:val="00000A"/>
                        </w:rPr>
                        <w:t>c)</w:t>
                      </w:r>
                    </w:p>
                  </w:txbxContent>
                </v:textbox>
              </v:rect>
            </w:pict>
          </mc:Fallback>
        </mc:AlternateContent>
      </w:r>
    </w:p>
    <w:p w:rsidR="00F63CB8" w:rsidRDefault="008A752A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68911B9B">
                <wp:simplePos x="0" y="0"/>
                <wp:positionH relativeFrom="column">
                  <wp:posOffset>-3662045</wp:posOffset>
                </wp:positionH>
                <wp:positionV relativeFrom="paragraph">
                  <wp:posOffset>237490</wp:posOffset>
                </wp:positionV>
                <wp:extent cx="420370" cy="261620"/>
                <wp:effectExtent l="0" t="0" r="0" b="0"/>
                <wp:wrapNone/>
                <wp:docPr id="3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60" cy="2610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63CB8" w:rsidRDefault="008A752A">
                            <w:pPr>
                              <w:pStyle w:val="Obsahrmce"/>
                            </w:pPr>
                            <w:r>
                              <w:t>a)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stroked="f" style="position:absolute;margin-left:-288.35pt;margin-top:18.7pt;width:33pt;height:20.5pt" wp14:anchorId="68911B9B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/>
                      </w:pPr>
                      <w:r>
                        <w:rPr>
                          <w:color w:val="00000A"/>
                        </w:rPr>
                        <w:t>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4BE97DB">
                <wp:simplePos x="0" y="0"/>
                <wp:positionH relativeFrom="column">
                  <wp:posOffset>-271145</wp:posOffset>
                </wp:positionH>
                <wp:positionV relativeFrom="paragraph">
                  <wp:posOffset>66675</wp:posOffset>
                </wp:positionV>
                <wp:extent cx="420370" cy="261620"/>
                <wp:effectExtent l="0" t="0" r="0" b="0"/>
                <wp:wrapNone/>
                <wp:docPr id="40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60" cy="2610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63CB8" w:rsidRDefault="008A752A">
                            <w:pPr>
                              <w:pStyle w:val="Obsahrmce"/>
                            </w:pPr>
                            <w:r>
                              <w:t>d)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stroked="f" style="position:absolute;margin-left:-21.35pt;margin-top:5.25pt;width:33pt;height:20.5pt" wp14:anchorId="14BE97DB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/>
                      </w:pPr>
                      <w:r>
                        <w:rPr>
                          <w:color w:val="00000A"/>
                        </w:rPr>
                        <w:t>d)</w:t>
                      </w:r>
                    </w:p>
                  </w:txbxContent>
                </v:textbox>
              </v:rect>
            </w:pict>
          </mc:Fallback>
        </mc:AlternateContent>
      </w:r>
    </w:p>
    <w:p w:rsidR="00F63CB8" w:rsidRDefault="00F63CB8"/>
    <w:p w:rsidR="00F63CB8" w:rsidRDefault="00F63CB8"/>
    <w:p w:rsidR="00F63CB8" w:rsidRDefault="00F63CB8">
      <w:pPr>
        <w:rPr>
          <w:b/>
        </w:rPr>
      </w:pPr>
    </w:p>
    <w:p w:rsidR="00F63CB8" w:rsidRDefault="008A752A">
      <w:r>
        <w:rPr>
          <w:b/>
        </w:rPr>
        <w:t xml:space="preserve">Unfallverhütung bei der Metallbearbeitung </w:t>
      </w:r>
      <w:r>
        <w:rPr>
          <w:b/>
          <w:sz w:val="20"/>
          <w:szCs w:val="20"/>
        </w:rPr>
        <w:t xml:space="preserve">/ </w:t>
      </w:r>
      <w:proofErr w:type="spellStart"/>
      <w:r>
        <w:rPr>
          <w:b/>
          <w:sz w:val="20"/>
          <w:szCs w:val="20"/>
        </w:rPr>
        <w:t>Prevence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proti</w:t>
      </w:r>
      <w:proofErr w:type="spellEnd"/>
      <w:r>
        <w:rPr>
          <w:b/>
          <w:sz w:val="20"/>
          <w:szCs w:val="20"/>
        </w:rPr>
        <w:t> </w:t>
      </w:r>
      <w:proofErr w:type="spellStart"/>
      <w:r>
        <w:rPr>
          <w:b/>
          <w:sz w:val="20"/>
          <w:szCs w:val="20"/>
        </w:rPr>
        <w:t>nehodám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při</w:t>
      </w:r>
      <w:proofErr w:type="spellEnd"/>
      <w:r>
        <w:rPr>
          <w:b/>
          <w:sz w:val="20"/>
          <w:szCs w:val="20"/>
        </w:rPr>
        <w:t> </w:t>
      </w:r>
      <w:proofErr w:type="spellStart"/>
      <w:r>
        <w:rPr>
          <w:b/>
          <w:sz w:val="20"/>
          <w:szCs w:val="20"/>
        </w:rPr>
        <w:t>zpracovávání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kovů</w:t>
      </w:r>
      <w:proofErr w:type="spellEnd"/>
    </w:p>
    <w:p w:rsidR="00F63CB8" w:rsidRDefault="008A752A">
      <w:r>
        <w:t xml:space="preserve">Unfälle werden verursacht durch menschliches Versagen, technische Mängel oder durch höhere Gewalt.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Nehody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jsou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zapříčiňovány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lidským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selháním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technickými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závadami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nebo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vyšší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mocí</w:t>
      </w:r>
      <w:proofErr w:type="spellEnd"/>
      <w:r>
        <w:rPr>
          <w:sz w:val="20"/>
          <w:szCs w:val="20"/>
        </w:rPr>
        <w:t>.</w:t>
      </w:r>
    </w:p>
    <w:p w:rsidR="007900CA" w:rsidRDefault="007900CA">
      <w:pPr>
        <w:rPr>
          <w:b/>
          <w:bCs/>
        </w:rPr>
      </w:pPr>
    </w:p>
    <w:p w:rsidR="00F63CB8" w:rsidRDefault="008A752A">
      <w:r>
        <w:rPr>
          <w:b/>
          <w:bCs/>
        </w:rPr>
        <w:t xml:space="preserve">Menschliches Versagen </w:t>
      </w:r>
      <w:r>
        <w:rPr>
          <w:b/>
          <w:bCs/>
          <w:sz w:val="20"/>
          <w:szCs w:val="20"/>
        </w:rPr>
        <w:t xml:space="preserve">/ </w:t>
      </w:r>
      <w:proofErr w:type="spellStart"/>
      <w:r>
        <w:rPr>
          <w:b/>
          <w:bCs/>
          <w:sz w:val="20"/>
          <w:szCs w:val="20"/>
        </w:rPr>
        <w:t>Lidské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selhání</w:t>
      </w:r>
      <w:proofErr w:type="spellEnd"/>
      <w:r>
        <w:rPr>
          <w:b/>
          <w:bCs/>
        </w:rPr>
        <w:t xml:space="preserve">: </w:t>
      </w:r>
      <w:r>
        <w:t xml:space="preserve">Leichtsinn, Unwissenheit, Überheblichkeit, aber auch Oberflächlichkeit bei sich wiederholenden Arbeitsvorgängen führen oft zur Vernachlässigung des Sicherheitsdenkens.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Lehkovážnost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nevědomost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povznesenost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ledabylost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při</w:t>
      </w:r>
      <w:proofErr w:type="spell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opakujících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pracovních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postupech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vedou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často</w:t>
      </w:r>
      <w:proofErr w:type="spellEnd"/>
      <w:r>
        <w:rPr>
          <w:sz w:val="20"/>
          <w:szCs w:val="20"/>
        </w:rPr>
        <w:t xml:space="preserve"> k </w:t>
      </w:r>
      <w:proofErr w:type="spellStart"/>
      <w:r>
        <w:rPr>
          <w:sz w:val="20"/>
          <w:szCs w:val="20"/>
        </w:rPr>
        <w:t>zanedbání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přemýšlení</w:t>
      </w:r>
      <w:proofErr w:type="spellEnd"/>
      <w:r>
        <w:rPr>
          <w:sz w:val="20"/>
          <w:szCs w:val="20"/>
        </w:rPr>
        <w:t xml:space="preserve"> o </w:t>
      </w:r>
      <w:proofErr w:type="spellStart"/>
      <w:r>
        <w:rPr>
          <w:sz w:val="20"/>
          <w:szCs w:val="20"/>
        </w:rPr>
        <w:t>bezpečnosti</w:t>
      </w:r>
      <w:proofErr w:type="spellEnd"/>
      <w:r>
        <w:rPr>
          <w:sz w:val="20"/>
          <w:szCs w:val="20"/>
        </w:rPr>
        <w:t>.</w:t>
      </w:r>
    </w:p>
    <w:p w:rsidR="007900CA" w:rsidRDefault="007900CA">
      <w:pPr>
        <w:rPr>
          <w:b/>
          <w:bCs/>
        </w:rPr>
      </w:pPr>
    </w:p>
    <w:p w:rsidR="00F63CB8" w:rsidRDefault="008A752A">
      <w:r>
        <w:rPr>
          <w:b/>
          <w:bCs/>
        </w:rPr>
        <w:t xml:space="preserve">Technische Mängel </w:t>
      </w:r>
      <w:r>
        <w:rPr>
          <w:b/>
          <w:bCs/>
          <w:sz w:val="20"/>
          <w:szCs w:val="20"/>
        </w:rPr>
        <w:t xml:space="preserve">/ </w:t>
      </w:r>
      <w:proofErr w:type="spellStart"/>
      <w:r>
        <w:rPr>
          <w:b/>
          <w:bCs/>
          <w:sz w:val="20"/>
          <w:szCs w:val="20"/>
        </w:rPr>
        <w:t>Technické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závady</w:t>
      </w:r>
      <w:proofErr w:type="spellEnd"/>
      <w:r>
        <w:rPr>
          <w:sz w:val="20"/>
          <w:szCs w:val="20"/>
        </w:rPr>
        <w:t>:</w:t>
      </w:r>
      <w:r>
        <w:t xml:space="preserve"> So wie kein Mensch perfekt ist, zeigen auch Geräte und Maschinen manchmal Defekte, mit deren Auftreten kein Konstrukteur gerechnet hatte. Dazu gehören Werkstoffermüdung, undichte Stellen in Leitungen oder versteckte Korrosion.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Stejně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žádný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člověk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perfektní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vykazují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nástroje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stroje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někdy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defekty</w:t>
      </w:r>
      <w:proofErr w:type="spellEnd"/>
      <w:r>
        <w:rPr>
          <w:sz w:val="20"/>
          <w:szCs w:val="20"/>
        </w:rPr>
        <w:t>, s </w:t>
      </w:r>
      <w:proofErr w:type="spellStart"/>
      <w:r>
        <w:rPr>
          <w:sz w:val="20"/>
          <w:szCs w:val="20"/>
        </w:rPr>
        <w:t>jejichž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projevy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žádný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konstruktér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nepočítal</w:t>
      </w:r>
      <w:proofErr w:type="spellEnd"/>
      <w:r>
        <w:rPr>
          <w:sz w:val="20"/>
          <w:szCs w:val="20"/>
        </w:rPr>
        <w:t xml:space="preserve">.  </w:t>
      </w:r>
      <w:proofErr w:type="spellStart"/>
      <w:r>
        <w:rPr>
          <w:sz w:val="20"/>
          <w:szCs w:val="20"/>
        </w:rPr>
        <w:t>Mezi</w:t>
      </w:r>
      <w:proofErr w:type="spell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ně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řadíme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únavu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materiálu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netěsnící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místa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vedení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nebo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skrytou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korozi</w:t>
      </w:r>
      <w:proofErr w:type="spellEnd"/>
      <w:r>
        <w:rPr>
          <w:sz w:val="20"/>
          <w:szCs w:val="20"/>
        </w:rPr>
        <w:t xml:space="preserve">. </w:t>
      </w:r>
    </w:p>
    <w:p w:rsidR="007900CA" w:rsidRDefault="007900CA">
      <w:pPr>
        <w:rPr>
          <w:b/>
          <w:bCs/>
        </w:rPr>
      </w:pPr>
    </w:p>
    <w:p w:rsidR="00F63CB8" w:rsidRDefault="008A752A">
      <w:r>
        <w:rPr>
          <w:b/>
          <w:bCs/>
        </w:rPr>
        <w:t xml:space="preserve">Höhere Gewalt </w:t>
      </w:r>
      <w:r>
        <w:rPr>
          <w:b/>
          <w:bCs/>
          <w:sz w:val="18"/>
          <w:szCs w:val="18"/>
        </w:rPr>
        <w:t xml:space="preserve">/ </w:t>
      </w:r>
      <w:proofErr w:type="spellStart"/>
      <w:r>
        <w:rPr>
          <w:b/>
          <w:bCs/>
          <w:sz w:val="18"/>
          <w:szCs w:val="18"/>
        </w:rPr>
        <w:t>Vyšší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moc</w:t>
      </w:r>
      <w:proofErr w:type="spellEnd"/>
      <w:r>
        <w:t xml:space="preserve">: Höhere Gewalt tritt auf, wenn Unfälle durch Sturmschäden, Blitzschlag, Überschwemmungen oder ähnliche Ereignisse eintreten.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Vyšší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nastupuje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pokud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nastanou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škody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způsobené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vichřicí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úderem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blesku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záplavami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nebo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podobnými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událostmi</w:t>
      </w:r>
      <w:proofErr w:type="spellEnd"/>
      <w:r>
        <w:rPr>
          <w:sz w:val="20"/>
          <w:szCs w:val="20"/>
        </w:rPr>
        <w:t>.</w:t>
      </w:r>
    </w:p>
    <w:p w:rsidR="00F63CB8" w:rsidRDefault="008A752A">
      <w:r>
        <w:t xml:space="preserve">Durch Maßnahmen zur Unfallverhütung können Menschen und Einrichtungen vor Schäden bewahrt werden. Geregelt sind diese Maßnahmen in: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Skrze</w:t>
      </w:r>
      <w:proofErr w:type="spell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opatření</w:t>
      </w:r>
      <w:proofErr w:type="spellEnd"/>
      <w:r>
        <w:rPr>
          <w:sz w:val="20"/>
          <w:szCs w:val="20"/>
        </w:rPr>
        <w:t xml:space="preserve"> k </w:t>
      </w:r>
      <w:proofErr w:type="spellStart"/>
      <w:r>
        <w:rPr>
          <w:sz w:val="20"/>
          <w:szCs w:val="20"/>
        </w:rPr>
        <w:t>prevenci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proti</w:t>
      </w:r>
      <w:proofErr w:type="spell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nehodám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mohou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být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lidé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instituce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uchráněni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Stanovena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jsou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opatření</w:t>
      </w:r>
      <w:proofErr w:type="spellEnd"/>
      <w:r>
        <w:rPr>
          <w:sz w:val="20"/>
          <w:szCs w:val="20"/>
        </w:rPr>
        <w:t xml:space="preserve"> v:</w:t>
      </w:r>
    </w:p>
    <w:p w:rsidR="00F63CB8" w:rsidRDefault="008A752A">
      <w:r>
        <w:lastRenderedPageBreak/>
        <w:t xml:space="preserve">- Gesetzen wie Arbeitssicherheitsgesetz, Bundes-Immissionsschutzgesetz,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zákonech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zákon</w:t>
      </w:r>
      <w:proofErr w:type="spellEnd"/>
      <w:r>
        <w:rPr>
          <w:sz w:val="20"/>
          <w:szCs w:val="20"/>
        </w:rPr>
        <w:t xml:space="preserve"> o </w:t>
      </w:r>
      <w:proofErr w:type="spellStart"/>
      <w:r>
        <w:rPr>
          <w:sz w:val="20"/>
          <w:szCs w:val="20"/>
        </w:rPr>
        <w:t>bezpečnosti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při</w:t>
      </w:r>
      <w:proofErr w:type="spell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práci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spolkový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zákon</w:t>
      </w:r>
      <w:proofErr w:type="spellEnd"/>
      <w:r>
        <w:rPr>
          <w:sz w:val="20"/>
          <w:szCs w:val="20"/>
        </w:rPr>
        <w:t xml:space="preserve"> na </w:t>
      </w:r>
      <w:proofErr w:type="spellStart"/>
      <w:r>
        <w:rPr>
          <w:sz w:val="20"/>
          <w:szCs w:val="20"/>
        </w:rPr>
        <w:t>ochranu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proti</w:t>
      </w:r>
      <w:proofErr w:type="spell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imisím</w:t>
      </w:r>
      <w:proofErr w:type="spellEnd"/>
      <w:r>
        <w:rPr>
          <w:sz w:val="20"/>
          <w:szCs w:val="20"/>
        </w:rPr>
        <w:t>,</w:t>
      </w:r>
    </w:p>
    <w:p w:rsidR="00F63CB8" w:rsidRDefault="008A752A">
      <w:r>
        <w:t xml:space="preserve">- Verordnungen wie Arbeitsstättenverordnung, Gefahrstoffverordnung u.a.m.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nařízeních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nařízení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pracovistě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nařízení</w:t>
      </w:r>
      <w:proofErr w:type="spellEnd"/>
      <w:r>
        <w:rPr>
          <w:sz w:val="20"/>
          <w:szCs w:val="20"/>
        </w:rPr>
        <w:t xml:space="preserve"> o </w:t>
      </w:r>
      <w:proofErr w:type="spellStart"/>
      <w:r>
        <w:rPr>
          <w:sz w:val="20"/>
          <w:szCs w:val="20"/>
        </w:rPr>
        <w:t>nebezpečných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látkách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mnoho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jiných</w:t>
      </w:r>
      <w:proofErr w:type="spellEnd"/>
    </w:p>
    <w:p w:rsidR="00F63CB8" w:rsidRDefault="008A752A">
      <w:r>
        <w:t xml:space="preserve">- Unfallverhütungsvorschriften (UVV)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předpisech</w:t>
      </w:r>
      <w:proofErr w:type="spellEnd"/>
      <w:r>
        <w:rPr>
          <w:sz w:val="20"/>
          <w:szCs w:val="20"/>
        </w:rPr>
        <w:t xml:space="preserve"> o </w:t>
      </w:r>
      <w:proofErr w:type="spellStart"/>
      <w:r>
        <w:rPr>
          <w:sz w:val="20"/>
          <w:szCs w:val="20"/>
        </w:rPr>
        <w:t>prevenci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proti</w:t>
      </w:r>
      <w:proofErr w:type="spell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nehodám</w:t>
      </w:r>
      <w:proofErr w:type="spellEnd"/>
    </w:p>
    <w:p w:rsidR="00F63CB8" w:rsidRDefault="008A752A">
      <w:r>
        <w:t xml:space="preserve">- Regeln der Technik, wie DIN-Normen u.a.m.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technických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normách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normy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Německého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institutu</w:t>
      </w:r>
      <w:proofErr w:type="spellEnd"/>
      <w:r>
        <w:rPr>
          <w:sz w:val="20"/>
          <w:szCs w:val="20"/>
        </w:rPr>
        <w:t xml:space="preserve"> pro </w:t>
      </w:r>
      <w:proofErr w:type="spellStart"/>
      <w:r>
        <w:rPr>
          <w:sz w:val="20"/>
          <w:szCs w:val="20"/>
        </w:rPr>
        <w:t>normování</w:t>
      </w:r>
      <w:proofErr w:type="spellEnd"/>
      <w:r>
        <w:rPr>
          <w:sz w:val="20"/>
          <w:szCs w:val="20"/>
        </w:rPr>
        <w:t xml:space="preserve"> (DIN) </w:t>
      </w:r>
      <w:proofErr w:type="spellStart"/>
      <w:r>
        <w:rPr>
          <w:sz w:val="20"/>
          <w:szCs w:val="20"/>
        </w:rPr>
        <w:t>apod</w:t>
      </w:r>
      <w:proofErr w:type="spellEnd"/>
      <w:r>
        <w:rPr>
          <w:sz w:val="20"/>
          <w:szCs w:val="20"/>
        </w:rPr>
        <w:t>.</w:t>
      </w:r>
    </w:p>
    <w:p w:rsidR="00F63CB8" w:rsidRDefault="008A752A">
      <w:r>
        <w:rPr>
          <w:b/>
          <w:bCs/>
        </w:rPr>
        <w:t xml:space="preserve">Unfälle können durch vorbeugende Sicherheitsmaßnahmen vermieden werden. </w:t>
      </w:r>
      <w:r>
        <w:rPr>
          <w:b/>
          <w:bCs/>
          <w:sz w:val="20"/>
          <w:szCs w:val="20"/>
        </w:rPr>
        <w:t xml:space="preserve">/ </w:t>
      </w:r>
      <w:proofErr w:type="spellStart"/>
      <w:r>
        <w:rPr>
          <w:b/>
          <w:bCs/>
          <w:sz w:val="20"/>
          <w:szCs w:val="20"/>
        </w:rPr>
        <w:t>Nehodám</w:t>
      </w:r>
      <w:proofErr w:type="spellEnd"/>
      <w:r>
        <w:rPr>
          <w:b/>
          <w:bCs/>
          <w:sz w:val="20"/>
          <w:szCs w:val="20"/>
        </w:rPr>
        <w:t xml:space="preserve"> se </w:t>
      </w:r>
      <w:proofErr w:type="spellStart"/>
      <w:r>
        <w:rPr>
          <w:b/>
          <w:bCs/>
          <w:sz w:val="20"/>
          <w:szCs w:val="20"/>
        </w:rPr>
        <w:t>lze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vyvarovat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prostřednictvím</w:t>
      </w:r>
      <w:proofErr w:type="spellEnd"/>
      <w:r>
        <w:rPr>
          <w:b/>
          <w:bCs/>
          <w:sz w:val="20"/>
          <w:szCs w:val="20"/>
        </w:rPr>
        <w:t> </w:t>
      </w:r>
      <w:proofErr w:type="spellStart"/>
      <w:r>
        <w:rPr>
          <w:b/>
          <w:bCs/>
          <w:sz w:val="20"/>
          <w:szCs w:val="20"/>
        </w:rPr>
        <w:t>omezujících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bezpečnostních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opatření</w:t>
      </w:r>
      <w:proofErr w:type="spellEnd"/>
      <w:r>
        <w:rPr>
          <w:b/>
          <w:bCs/>
          <w:sz w:val="20"/>
          <w:szCs w:val="20"/>
        </w:rPr>
        <w:t>.</w:t>
      </w:r>
    </w:p>
    <w:p w:rsidR="00F63CB8" w:rsidRDefault="008A752A">
      <w:r>
        <w:t xml:space="preserve">- Gefahren müssen beseitigt werden. Zuerst sind Mängel an Geräten und Maschinen sofort dem Verantwortlichen zu melden.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Nebezpečenství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musejí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být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odstraněna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Nejprve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zapotřebí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závady</w:t>
      </w:r>
      <w:proofErr w:type="spellEnd"/>
      <w:r>
        <w:rPr>
          <w:sz w:val="20"/>
          <w:szCs w:val="20"/>
        </w:rPr>
        <w:t xml:space="preserve"> na </w:t>
      </w:r>
      <w:proofErr w:type="spellStart"/>
      <w:r>
        <w:rPr>
          <w:sz w:val="20"/>
          <w:szCs w:val="20"/>
        </w:rPr>
        <w:t>nástrojích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strojích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okamžitě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nahlásit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zodpovědné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osobě</w:t>
      </w:r>
      <w:proofErr w:type="spellEnd"/>
      <w:r>
        <w:rPr>
          <w:sz w:val="20"/>
          <w:szCs w:val="20"/>
        </w:rPr>
        <w:t>.</w:t>
      </w:r>
    </w:p>
    <w:p w:rsidR="00F63CB8" w:rsidRDefault="008A752A">
      <w:r>
        <w:t xml:space="preserve">- Alle gefährlichen Stellen müssen abgeschirmt und gekennzeichnet werden.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Všechna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nebezpečná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místa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musejí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být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ochráněna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označena</w:t>
      </w:r>
      <w:proofErr w:type="spellEnd"/>
      <w:r>
        <w:rPr>
          <w:sz w:val="20"/>
          <w:szCs w:val="20"/>
        </w:rPr>
        <w:t>.</w:t>
      </w:r>
    </w:p>
    <w:p w:rsidR="00F63CB8" w:rsidRDefault="008A752A">
      <w:r>
        <w:t xml:space="preserve">Hierzu angebrachte Sicherheitsvorrichtungen und Schilder </w:t>
      </w:r>
      <w:r>
        <w:rPr>
          <w:b/>
          <w:bCs/>
        </w:rPr>
        <w:t xml:space="preserve">dürfen nicht entfernt </w:t>
      </w:r>
      <w:r>
        <w:t xml:space="preserve">werden. </w:t>
      </w:r>
      <w:r>
        <w:rPr>
          <w:sz w:val="20"/>
          <w:szCs w:val="20"/>
        </w:rPr>
        <w:t>/ K </w:t>
      </w:r>
      <w:proofErr w:type="spellStart"/>
      <w:r>
        <w:rPr>
          <w:sz w:val="20"/>
          <w:szCs w:val="20"/>
        </w:rPr>
        <w:t>tomu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připevněná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bezpečnostní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zařízení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štítky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nesmějí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být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odstraněny</w:t>
      </w:r>
      <w:proofErr w:type="spellEnd"/>
      <w:r>
        <w:rPr>
          <w:sz w:val="20"/>
          <w:szCs w:val="20"/>
        </w:rPr>
        <w:t>.</w:t>
      </w:r>
    </w:p>
    <w:p w:rsidR="00F63CB8" w:rsidRDefault="008A752A">
      <w:r>
        <w:t xml:space="preserve">- Eine Gefährdung des Arbeitenden ist durch eine persönliche </w:t>
      </w:r>
      <w:bookmarkStart w:id="1" w:name="__DdeLink__574_993650088"/>
      <w:r>
        <w:t>Schutzausrüstung</w:t>
      </w:r>
      <w:bookmarkEnd w:id="1"/>
      <w:r>
        <w:t xml:space="preserve"> zu verhindern.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Ohrožení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pracujícího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zabránit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prostřednictvím</w:t>
      </w:r>
      <w:proofErr w:type="spell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osobního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ochranného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vybavení</w:t>
      </w:r>
      <w:proofErr w:type="spellEnd"/>
      <w:r>
        <w:rPr>
          <w:sz w:val="20"/>
          <w:szCs w:val="20"/>
        </w:rPr>
        <w:t>.</w:t>
      </w:r>
    </w:p>
    <w:p w:rsidR="007900CA" w:rsidRDefault="007900CA">
      <w:pPr>
        <w:rPr>
          <w:b/>
          <w:bCs/>
        </w:rPr>
      </w:pPr>
    </w:p>
    <w:p w:rsidR="00F63CB8" w:rsidRDefault="008A752A">
      <w:r>
        <w:rPr>
          <w:b/>
          <w:bCs/>
        </w:rPr>
        <w:t xml:space="preserve">Die Schutzbekleidung für: </w:t>
      </w:r>
      <w:r>
        <w:rPr>
          <w:b/>
          <w:bCs/>
          <w:sz w:val="20"/>
          <w:szCs w:val="20"/>
        </w:rPr>
        <w:t xml:space="preserve">/ </w:t>
      </w:r>
      <w:proofErr w:type="spellStart"/>
      <w:r>
        <w:rPr>
          <w:b/>
          <w:bCs/>
          <w:sz w:val="20"/>
          <w:szCs w:val="20"/>
        </w:rPr>
        <w:t>Ochranné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oděvy</w:t>
      </w:r>
      <w:proofErr w:type="spellEnd"/>
      <w:r>
        <w:rPr>
          <w:b/>
          <w:bCs/>
          <w:sz w:val="20"/>
          <w:szCs w:val="20"/>
        </w:rPr>
        <w:t xml:space="preserve"> pro:</w:t>
      </w:r>
    </w:p>
    <w:p w:rsidR="00F63CB8" w:rsidRDefault="008A752A">
      <w:r>
        <w:t xml:space="preserve">- Kopf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hlavu</w:t>
      </w:r>
      <w:proofErr w:type="spellEnd"/>
      <w:r>
        <w:t xml:space="preserve">| durch </w:t>
      </w:r>
      <w:r>
        <w:rPr>
          <w:b/>
          <w:bCs/>
        </w:rPr>
        <w:t>Schutzhelm</w:t>
      </w:r>
      <w:r>
        <w:t>,</w:t>
      </w:r>
      <w:r>
        <w:rPr>
          <w:b/>
          <w:bCs/>
          <w:sz w:val="20"/>
          <w:szCs w:val="20"/>
        </w:rPr>
        <w:t xml:space="preserve"> / </w:t>
      </w:r>
      <w:proofErr w:type="spellStart"/>
      <w:r>
        <w:rPr>
          <w:b/>
          <w:bCs/>
          <w:sz w:val="20"/>
          <w:szCs w:val="20"/>
        </w:rPr>
        <w:t>ochrannou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helmou</w:t>
      </w:r>
      <w:proofErr w:type="spellEnd"/>
      <w:r>
        <w:rPr>
          <w:b/>
          <w:bCs/>
          <w:sz w:val="20"/>
          <w:szCs w:val="20"/>
        </w:rPr>
        <w:t>,</w:t>
      </w:r>
    </w:p>
    <w:p w:rsidR="00F63CB8" w:rsidRDefault="008A752A">
      <w:r>
        <w:t xml:space="preserve">- Gesicht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obličej</w:t>
      </w:r>
      <w:proofErr w:type="spellEnd"/>
      <w:r>
        <w:t xml:space="preserve"> | durch </w:t>
      </w:r>
      <w:r>
        <w:rPr>
          <w:b/>
          <w:bCs/>
        </w:rPr>
        <w:t>Schutzschild, Brille</w:t>
      </w:r>
      <w:r>
        <w:t xml:space="preserve">, </w:t>
      </w:r>
      <w:r>
        <w:rPr>
          <w:b/>
          <w:bCs/>
          <w:sz w:val="20"/>
          <w:szCs w:val="20"/>
        </w:rPr>
        <w:t xml:space="preserve">/ </w:t>
      </w:r>
      <w:proofErr w:type="spellStart"/>
      <w:r>
        <w:rPr>
          <w:b/>
          <w:bCs/>
          <w:sz w:val="20"/>
          <w:szCs w:val="20"/>
        </w:rPr>
        <w:t>ochranným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štítem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brýlemi</w:t>
      </w:r>
      <w:proofErr w:type="spellEnd"/>
      <w:r>
        <w:rPr>
          <w:b/>
          <w:bCs/>
          <w:sz w:val="20"/>
          <w:szCs w:val="20"/>
        </w:rPr>
        <w:t>,</w:t>
      </w:r>
    </w:p>
    <w:p w:rsidR="00F63CB8" w:rsidRDefault="008A752A">
      <w:r>
        <w:t xml:space="preserve">- Gehör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sluch</w:t>
      </w:r>
      <w:proofErr w:type="spellEnd"/>
      <w:r>
        <w:t xml:space="preserve">| durch </w:t>
      </w:r>
      <w:r>
        <w:rPr>
          <w:b/>
          <w:bCs/>
        </w:rPr>
        <w:t>Kapseln, Stöpsel</w:t>
      </w:r>
      <w:r>
        <w:t xml:space="preserve">, </w:t>
      </w:r>
      <w:r>
        <w:rPr>
          <w:b/>
          <w:bCs/>
          <w:sz w:val="20"/>
          <w:szCs w:val="20"/>
        </w:rPr>
        <w:t xml:space="preserve">/ </w:t>
      </w:r>
      <w:proofErr w:type="spellStart"/>
      <w:r>
        <w:rPr>
          <w:b/>
          <w:bCs/>
          <w:sz w:val="20"/>
          <w:szCs w:val="20"/>
        </w:rPr>
        <w:t>kapslemi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špunty</w:t>
      </w:r>
      <w:proofErr w:type="spellEnd"/>
      <w:r>
        <w:rPr>
          <w:b/>
          <w:bCs/>
          <w:sz w:val="20"/>
          <w:szCs w:val="20"/>
        </w:rPr>
        <w:t>,</w:t>
      </w:r>
    </w:p>
    <w:p w:rsidR="00F63CB8" w:rsidRDefault="008A752A">
      <w:r>
        <w:t xml:space="preserve">- Hände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ruce</w:t>
      </w:r>
      <w:proofErr w:type="spellEnd"/>
      <w:r>
        <w:t xml:space="preserve"> | durch </w:t>
      </w:r>
      <w:r>
        <w:rPr>
          <w:b/>
          <w:bCs/>
        </w:rPr>
        <w:t>Handschuhe</w:t>
      </w:r>
      <w:r>
        <w:t xml:space="preserve">, </w:t>
      </w:r>
      <w:r>
        <w:rPr>
          <w:b/>
          <w:bCs/>
          <w:sz w:val="20"/>
          <w:szCs w:val="20"/>
        </w:rPr>
        <w:t xml:space="preserve">/ </w:t>
      </w:r>
      <w:proofErr w:type="spellStart"/>
      <w:r>
        <w:rPr>
          <w:b/>
          <w:bCs/>
          <w:sz w:val="20"/>
          <w:szCs w:val="20"/>
        </w:rPr>
        <w:t>rukavicemi</w:t>
      </w:r>
      <w:proofErr w:type="spellEnd"/>
      <w:r>
        <w:rPr>
          <w:b/>
          <w:bCs/>
          <w:sz w:val="20"/>
          <w:szCs w:val="20"/>
        </w:rPr>
        <w:t>,</w:t>
      </w:r>
    </w:p>
    <w:p w:rsidR="00F63CB8" w:rsidRDefault="008A752A">
      <w:r>
        <w:t xml:space="preserve">- Füße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chodidla</w:t>
      </w:r>
      <w:proofErr w:type="spellEnd"/>
      <w:r>
        <w:t xml:space="preserve"> | durch </w:t>
      </w:r>
      <w:r>
        <w:rPr>
          <w:b/>
          <w:bCs/>
        </w:rPr>
        <w:t>Sicherheitsschuhe</w:t>
      </w:r>
      <w:r>
        <w:t xml:space="preserve">, </w:t>
      </w:r>
      <w:r>
        <w:rPr>
          <w:b/>
          <w:bCs/>
          <w:sz w:val="20"/>
          <w:szCs w:val="20"/>
        </w:rPr>
        <w:t xml:space="preserve">/ </w:t>
      </w:r>
      <w:proofErr w:type="spellStart"/>
      <w:r>
        <w:rPr>
          <w:b/>
          <w:bCs/>
          <w:sz w:val="20"/>
          <w:szCs w:val="20"/>
        </w:rPr>
        <w:t>bezpečnostní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obuví</w:t>
      </w:r>
      <w:proofErr w:type="spellEnd"/>
      <w:r>
        <w:rPr>
          <w:b/>
          <w:bCs/>
          <w:sz w:val="20"/>
          <w:szCs w:val="20"/>
        </w:rPr>
        <w:t>,</w:t>
      </w:r>
    </w:p>
    <w:p w:rsidR="00F63CB8" w:rsidRDefault="008A752A">
      <w:r>
        <w:t>- Körper</w:t>
      </w:r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tělo</w:t>
      </w:r>
      <w:proofErr w:type="spellEnd"/>
      <w:r>
        <w:t xml:space="preserve"> | durch </w:t>
      </w:r>
      <w:r>
        <w:rPr>
          <w:b/>
          <w:bCs/>
        </w:rPr>
        <w:t xml:space="preserve">Schutzkleidung, Sicherheitsgurte, Fangleinen </w:t>
      </w:r>
      <w:r>
        <w:t xml:space="preserve">ist bei den entsprechenden Arbeiten zu tragen. </w:t>
      </w:r>
      <w:r>
        <w:rPr>
          <w:b/>
          <w:bCs/>
          <w:sz w:val="20"/>
          <w:szCs w:val="20"/>
        </w:rPr>
        <w:t xml:space="preserve">/ </w:t>
      </w:r>
      <w:proofErr w:type="spellStart"/>
      <w:r>
        <w:rPr>
          <w:b/>
          <w:bCs/>
          <w:sz w:val="20"/>
          <w:szCs w:val="20"/>
        </w:rPr>
        <w:t>ochranným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oblečením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bezpečnostními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pásy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pojistnými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lany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při</w:t>
      </w:r>
      <w:proofErr w:type="spellEnd"/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odpovídajících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pracích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nosit</w:t>
      </w:r>
      <w:proofErr w:type="spellEnd"/>
      <w:r>
        <w:rPr>
          <w:sz w:val="20"/>
          <w:szCs w:val="20"/>
        </w:rPr>
        <w:t>.</w:t>
      </w:r>
    </w:p>
    <w:p w:rsidR="00F63CB8" w:rsidRDefault="008A752A">
      <w:r>
        <w:t xml:space="preserve">- Eine Gefährdung nicht beteiligter Personen bzw. Helfer ist durch, deren Entfernen aus dem Gefahrenbereich sicherzustellen.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Ohrožení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nezúčastněných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například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pomocníků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jejichž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odchod</w:t>
      </w:r>
      <w:proofErr w:type="spellEnd"/>
      <w:r>
        <w:rPr>
          <w:sz w:val="20"/>
          <w:szCs w:val="20"/>
        </w:rPr>
        <w:t xml:space="preserve"> z </w:t>
      </w:r>
      <w:proofErr w:type="spellStart"/>
      <w:r>
        <w:rPr>
          <w:sz w:val="20"/>
          <w:szCs w:val="20"/>
        </w:rPr>
        <w:t>nebezpečné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oblasti</w:t>
      </w:r>
      <w:proofErr w:type="spellEnd"/>
      <w:r>
        <w:rPr>
          <w:sz w:val="20"/>
          <w:szCs w:val="20"/>
        </w:rPr>
        <w:t xml:space="preserve">  je </w:t>
      </w:r>
      <w:proofErr w:type="spellStart"/>
      <w:r>
        <w:rPr>
          <w:sz w:val="20"/>
          <w:szCs w:val="20"/>
        </w:rPr>
        <w:t>nutné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zajistit</w:t>
      </w:r>
      <w:proofErr w:type="spellEnd"/>
      <w:r>
        <w:rPr>
          <w:sz w:val="20"/>
          <w:szCs w:val="20"/>
        </w:rPr>
        <w:t>.</w:t>
      </w:r>
    </w:p>
    <w:p w:rsidR="00F63CB8" w:rsidRDefault="008A752A">
      <w:r>
        <w:t xml:space="preserve">- Mit den arbeitenden Helfern ist ein Signal zur Arbeitsunterbrechung, z.B. bei Gefahr zu vereinbaren. Dies kann z.B. Handauflegen auf die Schulter sein. </w:t>
      </w:r>
      <w:r>
        <w:rPr>
          <w:sz w:val="20"/>
          <w:szCs w:val="20"/>
        </w:rPr>
        <w:t>/ S </w:t>
      </w:r>
      <w:proofErr w:type="spellStart"/>
      <w:r>
        <w:rPr>
          <w:sz w:val="20"/>
          <w:szCs w:val="20"/>
        </w:rPr>
        <w:t>pracujícími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pomocníky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dobré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mít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signál</w:t>
      </w:r>
      <w:proofErr w:type="spellEnd"/>
      <w:r>
        <w:rPr>
          <w:sz w:val="20"/>
          <w:szCs w:val="20"/>
        </w:rPr>
        <w:t xml:space="preserve"> k </w:t>
      </w:r>
      <w:proofErr w:type="spellStart"/>
      <w:r>
        <w:rPr>
          <w:sz w:val="20"/>
          <w:szCs w:val="20"/>
        </w:rPr>
        <w:t>přerušení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práce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např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domluvit</w:t>
      </w:r>
      <w:proofErr w:type="spellEnd"/>
      <w:r>
        <w:rPr>
          <w:sz w:val="20"/>
          <w:szCs w:val="20"/>
        </w:rPr>
        <w:t xml:space="preserve"> se na </w:t>
      </w:r>
      <w:proofErr w:type="spellStart"/>
      <w:r>
        <w:rPr>
          <w:sz w:val="20"/>
          <w:szCs w:val="20"/>
        </w:rPr>
        <w:t>signalizaci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nebezpečí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Tím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může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být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např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položení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ruky</w:t>
      </w:r>
      <w:proofErr w:type="spellEnd"/>
      <w:r>
        <w:rPr>
          <w:sz w:val="20"/>
          <w:szCs w:val="20"/>
        </w:rPr>
        <w:t xml:space="preserve"> na </w:t>
      </w:r>
      <w:proofErr w:type="spellStart"/>
      <w:r>
        <w:rPr>
          <w:sz w:val="20"/>
          <w:szCs w:val="20"/>
        </w:rPr>
        <w:t>rameno</w:t>
      </w:r>
      <w:proofErr w:type="spellEnd"/>
      <w:r>
        <w:rPr>
          <w:sz w:val="20"/>
          <w:szCs w:val="20"/>
        </w:rPr>
        <w:t>.</w:t>
      </w:r>
    </w:p>
    <w:sectPr w:rsidR="00F63CB8">
      <w:pgSz w:w="11906" w:h="16838"/>
      <w:pgMar w:top="1417" w:right="1417" w:bottom="1134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B8"/>
    <w:rsid w:val="007900CA"/>
    <w:rsid w:val="00795825"/>
    <w:rsid w:val="008A752A"/>
    <w:rsid w:val="00B84CC2"/>
    <w:rsid w:val="00C10CA8"/>
    <w:rsid w:val="00DE2360"/>
    <w:rsid w:val="00F6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024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02491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2491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02491C"/>
    <w:rPr>
      <w:rFonts w:asciiTheme="majorHAnsi" w:eastAsiaTheme="majorEastAsia" w:hAnsiTheme="majorHAnsi" w:cstheme="majorBidi"/>
      <w:bCs/>
      <w:i/>
      <w:sz w:val="28"/>
      <w:szCs w:val="28"/>
      <w:u w:val="single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rsid w:val="0002491C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249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2F4C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5001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024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02491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2491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02491C"/>
    <w:rPr>
      <w:rFonts w:asciiTheme="majorHAnsi" w:eastAsiaTheme="majorEastAsia" w:hAnsiTheme="majorHAnsi" w:cstheme="majorBidi"/>
      <w:bCs/>
      <w:i/>
      <w:sz w:val="28"/>
      <w:szCs w:val="28"/>
      <w:u w:val="single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rsid w:val="0002491C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249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2F4C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5001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e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oleObject" Target="embeddings/oleObject4.bin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oleObject" Target="embeddings/oleObject3.bin"/><Relationship Id="rId38" Type="http://schemas.openxmlformats.org/officeDocument/2006/relationships/image" Target="media/image28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oleObject" Target="embeddings/oleObject2.bin"/><Relationship Id="rId37" Type="http://schemas.openxmlformats.org/officeDocument/2006/relationships/image" Target="media/image27.wmf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3.jpeg"/><Relationship Id="rId36" Type="http://schemas.openxmlformats.org/officeDocument/2006/relationships/oleObject" Target="embeddings/oleObject6.bin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oleObject" Target="embeddings/oleObject1.bin"/><Relationship Id="rId30" Type="http://schemas.openxmlformats.org/officeDocument/2006/relationships/image" Target="media/image25.jpeg"/><Relationship Id="rId35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Wienke</dc:creator>
  <cp:lastModifiedBy>Marie Hlaváčová, Ing.</cp:lastModifiedBy>
  <cp:revision>2</cp:revision>
  <cp:lastPrinted>2019-02-11T13:00:00Z</cp:lastPrinted>
  <dcterms:created xsi:type="dcterms:W3CDTF">2019-10-21T05:26:00Z</dcterms:created>
  <dcterms:modified xsi:type="dcterms:W3CDTF">2019-10-21T05:26:00Z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