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7" w:rsidRDefault="00DE3967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7AA3CB6" wp14:editId="48E7D9AC">
            <wp:simplePos x="0" y="0"/>
            <wp:positionH relativeFrom="column">
              <wp:posOffset>846455</wp:posOffset>
            </wp:positionH>
            <wp:positionV relativeFrom="paragraph">
              <wp:posOffset>275590</wp:posOffset>
            </wp:positionV>
            <wp:extent cx="3902075" cy="758825"/>
            <wp:effectExtent l="0" t="0" r="3175" b="3175"/>
            <wp:wrapNone/>
            <wp:docPr id="1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967" w:rsidRDefault="00DE3967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3967" w:rsidRDefault="00DE3967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3967" w:rsidRPr="009029C8" w:rsidRDefault="00DE3967" w:rsidP="00DE3967">
      <w:pPr>
        <w:spacing w:after="0"/>
        <w:rPr>
          <w:sz w:val="20"/>
          <w:szCs w:val="20"/>
        </w:rPr>
      </w:pPr>
      <w:r>
        <w:rPr>
          <w:sz w:val="20"/>
          <w:szCs w:val="20"/>
        </w:rPr>
        <w:t>Projekt</w:t>
      </w:r>
      <w:r w:rsidRPr="009029C8">
        <w:rPr>
          <w:sz w:val="20"/>
          <w:szCs w:val="20"/>
        </w:rPr>
        <w:t xml:space="preserve">: </w:t>
      </w:r>
    </w:p>
    <w:p w:rsidR="00DE3967" w:rsidRPr="009029C8" w:rsidRDefault="00DE3967" w:rsidP="00DE3967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Budoucnost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utváříme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společně</w:t>
      </w:r>
      <w:proofErr w:type="spellEnd"/>
      <w:r w:rsidRPr="009029C8">
        <w:rPr>
          <w:sz w:val="20"/>
          <w:szCs w:val="20"/>
        </w:rPr>
        <w:t xml:space="preserve"> – </w:t>
      </w:r>
      <w:proofErr w:type="spellStart"/>
      <w:r w:rsidRPr="009029C8">
        <w:rPr>
          <w:sz w:val="20"/>
          <w:szCs w:val="20"/>
        </w:rPr>
        <w:t>kulturní</w:t>
      </w:r>
      <w:proofErr w:type="spellEnd"/>
      <w:r w:rsidRPr="009029C8">
        <w:rPr>
          <w:sz w:val="20"/>
          <w:szCs w:val="20"/>
        </w:rPr>
        <w:t xml:space="preserve"> a </w:t>
      </w:r>
      <w:proofErr w:type="spellStart"/>
      <w:r w:rsidRPr="009029C8">
        <w:rPr>
          <w:sz w:val="20"/>
          <w:szCs w:val="20"/>
        </w:rPr>
        <w:t>profesní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výměny</w:t>
      </w:r>
      <w:proofErr w:type="spellEnd"/>
      <w:r w:rsidRPr="009029C8">
        <w:rPr>
          <w:sz w:val="20"/>
          <w:szCs w:val="20"/>
        </w:rPr>
        <w:t xml:space="preserve"> v </w:t>
      </w:r>
      <w:proofErr w:type="spellStart"/>
      <w:r w:rsidRPr="009029C8">
        <w:rPr>
          <w:sz w:val="20"/>
          <w:szCs w:val="20"/>
        </w:rPr>
        <w:t>regionu</w:t>
      </w:r>
      <w:proofErr w:type="spellEnd"/>
      <w:r w:rsidRPr="009029C8">
        <w:rPr>
          <w:sz w:val="20"/>
          <w:szCs w:val="20"/>
        </w:rPr>
        <w:t xml:space="preserve"> Sušice-Cham</w:t>
      </w:r>
    </w:p>
    <w:p w:rsidR="00DE3967" w:rsidRPr="009029C8" w:rsidRDefault="00DE3967" w:rsidP="00DE3967">
      <w:pPr>
        <w:spacing w:after="0"/>
        <w:rPr>
          <w:sz w:val="20"/>
          <w:szCs w:val="20"/>
        </w:rPr>
      </w:pPr>
      <w:r w:rsidRPr="009029C8">
        <w:rPr>
          <w:sz w:val="20"/>
          <w:szCs w:val="20"/>
        </w:rPr>
        <w:t xml:space="preserve">Projektname: </w:t>
      </w:r>
      <w:r w:rsidRPr="009029C8">
        <w:rPr>
          <w:rFonts w:eastAsia="Calibri" w:cs="Times New Roman"/>
          <w:sz w:val="20"/>
          <w:szCs w:val="20"/>
          <w:lang w:eastAsia="cs-CZ"/>
        </w:rPr>
        <w:t>Zukunft gemeinsam gestalten – kultureller und beruflicher Austausch in der Region Sušice-Cham</w:t>
      </w:r>
    </w:p>
    <w:p w:rsidR="00DE3967" w:rsidRPr="009029C8" w:rsidRDefault="00DE3967" w:rsidP="00DE3967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Číslo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projektu</w:t>
      </w:r>
      <w:proofErr w:type="spellEnd"/>
      <w:r w:rsidRPr="009029C8">
        <w:rPr>
          <w:sz w:val="20"/>
          <w:szCs w:val="20"/>
        </w:rPr>
        <w:t xml:space="preserve"> / Projektnummer:  71</w:t>
      </w:r>
    </w:p>
    <w:p w:rsidR="00DE3967" w:rsidRDefault="00DE3967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3967" w:rsidRDefault="00DE3967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70A8" w:rsidRPr="009556CC" w:rsidRDefault="00A8701F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9556CC">
        <w:rPr>
          <w:rFonts w:ascii="Arial" w:hAnsi="Arial" w:cs="Arial"/>
          <w:b/>
          <w:sz w:val="24"/>
          <w:szCs w:val="24"/>
          <w:lang w:val="cs-CZ"/>
        </w:rPr>
        <w:t xml:space="preserve">Profesní workshop pro žáky </w:t>
      </w:r>
      <w:r w:rsidR="00D670A8" w:rsidRPr="009556CC">
        <w:rPr>
          <w:rFonts w:ascii="Arial" w:hAnsi="Arial" w:cs="Arial"/>
          <w:b/>
          <w:sz w:val="24"/>
          <w:szCs w:val="24"/>
          <w:lang w:val="cs-CZ"/>
        </w:rPr>
        <w:t xml:space="preserve"> 6+6 </w:t>
      </w:r>
      <w:proofErr w:type="spellStart"/>
      <w:r w:rsidR="00D670A8" w:rsidRPr="009556CC">
        <w:rPr>
          <w:rFonts w:ascii="Arial" w:hAnsi="Arial" w:cs="Arial"/>
          <w:b/>
          <w:sz w:val="24"/>
          <w:szCs w:val="24"/>
          <w:lang w:val="cs-CZ"/>
        </w:rPr>
        <w:t>Schüler</w:t>
      </w:r>
      <w:proofErr w:type="spellEnd"/>
    </w:p>
    <w:p w:rsidR="00D670A8" w:rsidRPr="009556CC" w:rsidRDefault="00E4470C" w:rsidP="00D670A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9556CC">
        <w:rPr>
          <w:rFonts w:ascii="Arial" w:hAnsi="Arial" w:cs="Arial"/>
          <w:b/>
          <w:sz w:val="24"/>
          <w:szCs w:val="24"/>
          <w:lang w:val="cs-CZ"/>
        </w:rPr>
        <w:t xml:space="preserve">Profesní workshop pro </w:t>
      </w:r>
      <w:proofErr w:type="gramStart"/>
      <w:r w:rsidRPr="009556CC">
        <w:rPr>
          <w:rFonts w:ascii="Arial" w:hAnsi="Arial" w:cs="Arial"/>
          <w:b/>
          <w:sz w:val="24"/>
          <w:szCs w:val="24"/>
          <w:lang w:val="cs-CZ"/>
        </w:rPr>
        <w:t>žáku</w:t>
      </w:r>
      <w:proofErr w:type="gramEnd"/>
      <w:r w:rsidRPr="009556CC">
        <w:rPr>
          <w:rFonts w:ascii="Arial" w:hAnsi="Arial" w:cs="Arial"/>
          <w:b/>
          <w:sz w:val="24"/>
          <w:szCs w:val="24"/>
          <w:lang w:val="cs-CZ"/>
        </w:rPr>
        <w:t xml:space="preserve"> v</w:t>
      </w:r>
      <w:r w:rsidR="00D670A8" w:rsidRPr="009556CC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="00D670A8" w:rsidRPr="009556CC">
        <w:rPr>
          <w:rFonts w:ascii="Arial" w:hAnsi="Arial" w:cs="Arial"/>
          <w:b/>
          <w:sz w:val="24"/>
          <w:szCs w:val="24"/>
          <w:lang w:val="cs-CZ"/>
        </w:rPr>
        <w:t>Cham</w:t>
      </w:r>
      <w:r w:rsidRPr="009556CC">
        <w:rPr>
          <w:rFonts w:ascii="Arial" w:hAnsi="Arial" w:cs="Arial"/>
          <w:b/>
          <w:sz w:val="24"/>
          <w:szCs w:val="24"/>
          <w:lang w:val="cs-CZ"/>
        </w:rPr>
        <w:t>u</w:t>
      </w:r>
      <w:proofErr w:type="spellEnd"/>
      <w:r w:rsidR="00D670A8" w:rsidRPr="009556CC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A74612" w:rsidRPr="00E4470C" w:rsidRDefault="00E4470C" w:rsidP="00E4470C">
      <w:pPr>
        <w:spacing w:line="360" w:lineRule="auto"/>
        <w:jc w:val="both"/>
        <w:rPr>
          <w:lang w:val="cs-CZ"/>
        </w:rPr>
      </w:pPr>
      <w:r w:rsidRPr="009556CC">
        <w:rPr>
          <w:rFonts w:ascii="Arial" w:hAnsi="Arial" w:cs="Arial"/>
          <w:sz w:val="24"/>
          <w:szCs w:val="24"/>
          <w:lang w:val="cs-CZ"/>
        </w:rPr>
        <w:t xml:space="preserve">Cílem dvoudenních workshopů bylo umožnit žákům prohloubit nebo se připravit na, praktický výcvik nebo poznat zvláštní </w:t>
      </w:r>
      <w:r w:rsidR="0086236A" w:rsidRPr="009556CC">
        <w:rPr>
          <w:rFonts w:ascii="Arial" w:hAnsi="Arial" w:cs="Arial"/>
          <w:sz w:val="24"/>
          <w:szCs w:val="24"/>
          <w:lang w:val="cs-CZ"/>
        </w:rPr>
        <w:t>podmí</w:t>
      </w:r>
      <w:r w:rsidRPr="009556CC">
        <w:rPr>
          <w:rFonts w:ascii="Arial" w:hAnsi="Arial" w:cs="Arial"/>
          <w:sz w:val="24"/>
          <w:szCs w:val="24"/>
          <w:lang w:val="cs-CZ"/>
        </w:rPr>
        <w:t xml:space="preserve">nky každodenního pracovního života. Kromě studentů byl </w:t>
      </w:r>
      <w:r w:rsidR="0086236A" w:rsidRPr="009556CC">
        <w:rPr>
          <w:rFonts w:ascii="Arial" w:hAnsi="Arial" w:cs="Arial"/>
          <w:sz w:val="24"/>
          <w:szCs w:val="24"/>
          <w:lang w:val="cs-CZ"/>
        </w:rPr>
        <w:t>na workshopech</w:t>
      </w:r>
      <w:r w:rsidRPr="009556CC">
        <w:rPr>
          <w:rFonts w:ascii="Arial" w:hAnsi="Arial" w:cs="Arial"/>
          <w:sz w:val="24"/>
          <w:szCs w:val="24"/>
          <w:lang w:val="cs-CZ"/>
        </w:rPr>
        <w:t xml:space="preserve"> vždy přítomen učitel a často byly vyráběny menší výrobky. K tomu byly použity dílny VHS </w:t>
      </w:r>
      <w:proofErr w:type="spellStart"/>
      <w:r w:rsidRPr="009556CC">
        <w:rPr>
          <w:rFonts w:ascii="Arial" w:hAnsi="Arial" w:cs="Arial"/>
          <w:sz w:val="24"/>
          <w:szCs w:val="24"/>
          <w:lang w:val="cs-CZ"/>
        </w:rPr>
        <w:t>im</w:t>
      </w:r>
      <w:proofErr w:type="spellEnd"/>
      <w:r w:rsidRPr="009556C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556CC">
        <w:rPr>
          <w:rFonts w:ascii="Arial" w:hAnsi="Arial" w:cs="Arial"/>
          <w:sz w:val="24"/>
          <w:szCs w:val="24"/>
          <w:lang w:val="cs-CZ"/>
        </w:rPr>
        <w:t>Landkreis</w:t>
      </w:r>
      <w:proofErr w:type="spellEnd"/>
      <w:r w:rsidRPr="009556C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556CC">
        <w:rPr>
          <w:rFonts w:ascii="Arial" w:hAnsi="Arial" w:cs="Arial"/>
          <w:sz w:val="24"/>
          <w:szCs w:val="24"/>
          <w:lang w:val="cs-CZ"/>
        </w:rPr>
        <w:t>Cham</w:t>
      </w:r>
      <w:proofErr w:type="spellEnd"/>
      <w:r w:rsidRPr="009556CC">
        <w:rPr>
          <w:rFonts w:ascii="Arial" w:hAnsi="Arial" w:cs="Arial"/>
          <w:sz w:val="24"/>
          <w:szCs w:val="24"/>
          <w:lang w:val="cs-CZ"/>
        </w:rPr>
        <w:t>. Žáci měli možnost absolvovat kurz</w:t>
      </w:r>
      <w:bookmarkStart w:id="0" w:name="_GoBack"/>
      <w:bookmarkEnd w:id="0"/>
      <w:r w:rsidRPr="009556CC">
        <w:rPr>
          <w:rFonts w:ascii="Arial" w:hAnsi="Arial" w:cs="Arial"/>
          <w:sz w:val="24"/>
          <w:szCs w:val="24"/>
          <w:lang w:val="cs-CZ"/>
        </w:rPr>
        <w:t xml:space="preserve"> ob</w:t>
      </w:r>
      <w:r w:rsidR="0086236A" w:rsidRPr="009556CC">
        <w:rPr>
          <w:rFonts w:ascii="Arial" w:hAnsi="Arial" w:cs="Arial"/>
          <w:sz w:val="24"/>
          <w:szCs w:val="24"/>
          <w:lang w:val="cs-CZ"/>
        </w:rPr>
        <w:t>sluhy strojů v truhlářské dílně</w:t>
      </w:r>
      <w:r w:rsidRPr="009556CC">
        <w:rPr>
          <w:rFonts w:ascii="Arial" w:hAnsi="Arial" w:cs="Arial"/>
          <w:sz w:val="24"/>
          <w:szCs w:val="24"/>
          <w:lang w:val="cs-CZ"/>
        </w:rPr>
        <w:t xml:space="preserve"> a ještě mnohem více. Jako doprovodný program během workshopů byly zorganizovány odborné exkurze do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různých výrobních společností v regionu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Nové znalosti a pracovní procesy byly poté dále zpracovávány nebo prohlubovány na jejich vlastní škole. České žáky doprovázel jak učitel, tak tlumočník. To například usnadnilo editaci pracovních listů, které se </w:t>
      </w:r>
      <w:r w:rsidR="0086236A">
        <w:rPr>
          <w:rFonts w:ascii="Arial" w:hAnsi="Arial" w:cs="Arial"/>
          <w:sz w:val="24"/>
          <w:szCs w:val="24"/>
          <w:lang w:val="cs-CZ"/>
        </w:rPr>
        <w:t>zpracovávaly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společně, protože workshopy se vždy konaly se 6 českými žáky a 6 německými žáky. V následující části je uveden přehled jednotlivých zkušeností žáků. V prvním roce projektu se v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konal workshop na téma školení v kadeřnické profesi / kosmetice. Po krátkém seznámení s VHS v okrese </w:t>
      </w:r>
      <w:proofErr w:type="spellStart"/>
      <w:proofErr w:type="gramStart"/>
      <w:r w:rsidRPr="00E4470C">
        <w:rPr>
          <w:rFonts w:ascii="Arial" w:hAnsi="Arial" w:cs="Arial"/>
          <w:sz w:val="24"/>
          <w:szCs w:val="24"/>
          <w:lang w:val="cs-CZ"/>
        </w:rPr>
        <w:t>Cham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e.V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</w:t>
      </w:r>
      <w:r w:rsidR="0086236A">
        <w:rPr>
          <w:rFonts w:ascii="Arial" w:hAnsi="Arial" w:cs="Arial"/>
          <w:sz w:val="24"/>
          <w:szCs w:val="24"/>
          <w:lang w:val="cs-CZ"/>
        </w:rPr>
        <w:t>absolvovali</w:t>
      </w:r>
      <w:proofErr w:type="gramEnd"/>
      <w:r w:rsidR="0086236A">
        <w:rPr>
          <w:rFonts w:ascii="Arial" w:hAnsi="Arial" w:cs="Arial"/>
          <w:sz w:val="24"/>
          <w:szCs w:val="24"/>
          <w:lang w:val="cs-CZ"/>
        </w:rPr>
        <w:t xml:space="preserve">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němečtí a čeští žáci podrobnou prohlídku Komory řemesel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</w:t>
      </w:r>
      <w:r w:rsidR="0086236A">
        <w:rPr>
          <w:rFonts w:ascii="Arial" w:hAnsi="Arial" w:cs="Arial"/>
          <w:sz w:val="24"/>
          <w:szCs w:val="24"/>
          <w:lang w:val="cs-CZ"/>
        </w:rPr>
        <w:t>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a diskutovalo se o mezipodnikových kurzech. Po přestávce byl</w:t>
      </w:r>
      <w:r w:rsidR="0086236A">
        <w:rPr>
          <w:rFonts w:ascii="Arial" w:hAnsi="Arial" w:cs="Arial"/>
          <w:sz w:val="24"/>
          <w:szCs w:val="24"/>
          <w:lang w:val="cs-CZ"/>
        </w:rPr>
        <w:t>o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navštíven</w:t>
      </w:r>
      <w:r w:rsidR="0086236A">
        <w:rPr>
          <w:rFonts w:ascii="Arial" w:hAnsi="Arial" w:cs="Arial"/>
          <w:sz w:val="24"/>
          <w:szCs w:val="24"/>
          <w:lang w:val="cs-CZ"/>
        </w:rPr>
        <w:t>o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kadeřnictví Project H. Ved</w:t>
      </w:r>
      <w:r w:rsidR="0086236A">
        <w:rPr>
          <w:rFonts w:ascii="Arial" w:hAnsi="Arial" w:cs="Arial"/>
          <w:sz w:val="24"/>
          <w:szCs w:val="24"/>
          <w:lang w:val="cs-CZ"/>
        </w:rPr>
        <w:t>oucí provedl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studenty prostřed</w:t>
      </w:r>
      <w:r w:rsidR="0086236A">
        <w:rPr>
          <w:rFonts w:ascii="Arial" w:hAnsi="Arial" w:cs="Arial"/>
          <w:sz w:val="24"/>
          <w:szCs w:val="24"/>
          <w:lang w:val="cs-CZ"/>
        </w:rPr>
        <w:t>ím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salonu a pak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zodpovídal </w:t>
      </w:r>
      <w:proofErr w:type="spellStart"/>
      <w:r w:rsidR="0086236A">
        <w:rPr>
          <w:rFonts w:ascii="Arial" w:hAnsi="Arial" w:cs="Arial"/>
          <w:sz w:val="24"/>
          <w:szCs w:val="24"/>
          <w:lang w:val="cs-CZ"/>
        </w:rPr>
        <w:t>zvíavé</w:t>
      </w:r>
      <w:proofErr w:type="spellEnd"/>
      <w:r w:rsidR="0086236A">
        <w:rPr>
          <w:rFonts w:ascii="Arial" w:hAnsi="Arial" w:cs="Arial"/>
          <w:sz w:val="24"/>
          <w:szCs w:val="24"/>
          <w:lang w:val="cs-CZ"/>
        </w:rPr>
        <w:t xml:space="preserve"> otáz</w:t>
      </w:r>
      <w:r w:rsidRPr="00E4470C">
        <w:rPr>
          <w:rFonts w:ascii="Arial" w:hAnsi="Arial" w:cs="Arial"/>
          <w:sz w:val="24"/>
          <w:szCs w:val="24"/>
          <w:lang w:val="cs-CZ"/>
        </w:rPr>
        <w:t>k</w:t>
      </w:r>
      <w:r w:rsidR="0086236A">
        <w:rPr>
          <w:rFonts w:ascii="Arial" w:hAnsi="Arial" w:cs="Arial"/>
          <w:sz w:val="24"/>
          <w:szCs w:val="24"/>
          <w:lang w:val="cs-CZ"/>
        </w:rPr>
        <w:t>y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. Poté bylo navštíveno centrum města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a žáci </w:t>
      </w:r>
      <w:r w:rsidR="0086236A">
        <w:rPr>
          <w:rFonts w:ascii="Arial" w:hAnsi="Arial" w:cs="Arial"/>
          <w:sz w:val="24"/>
          <w:szCs w:val="24"/>
          <w:lang w:val="cs-CZ"/>
        </w:rPr>
        <w:t>pozorně poslouchali průvodce</w:t>
      </w:r>
      <w:r w:rsidRPr="00E4470C">
        <w:rPr>
          <w:rFonts w:ascii="Arial" w:hAnsi="Arial" w:cs="Arial"/>
          <w:sz w:val="24"/>
          <w:szCs w:val="24"/>
          <w:lang w:val="cs-CZ"/>
        </w:rPr>
        <w:t>. Během workshopu získali žáci (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SuS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) cenné zkušenosti v obou zemích. Na jedné straně se </w:t>
      </w:r>
      <w:r w:rsidR="0086236A">
        <w:rPr>
          <w:rFonts w:ascii="Arial" w:hAnsi="Arial" w:cs="Arial"/>
          <w:sz w:val="24"/>
          <w:szCs w:val="24"/>
          <w:lang w:val="cs-CZ"/>
        </w:rPr>
        <w:t>seznámili se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vzdělávací</w:t>
      </w:r>
      <w:r w:rsidR="0086236A">
        <w:rPr>
          <w:rFonts w:ascii="Arial" w:hAnsi="Arial" w:cs="Arial"/>
          <w:sz w:val="24"/>
          <w:szCs w:val="24"/>
          <w:lang w:val="cs-CZ"/>
        </w:rPr>
        <w:t>m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systém</w:t>
      </w:r>
      <w:r w:rsidR="0086236A">
        <w:rPr>
          <w:rFonts w:ascii="Arial" w:hAnsi="Arial" w:cs="Arial"/>
          <w:sz w:val="24"/>
          <w:szCs w:val="24"/>
          <w:lang w:val="cs-CZ"/>
        </w:rPr>
        <w:t>em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v Německu a byly vytvořeny paralely mezi Německem a Českou republikou.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Reální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lidé měli také prospěch z </w:t>
      </w:r>
      <w:r w:rsidR="0086236A">
        <w:rPr>
          <w:rFonts w:ascii="Arial" w:hAnsi="Arial" w:cs="Arial"/>
          <w:sz w:val="24"/>
          <w:szCs w:val="24"/>
          <w:lang w:val="cs-CZ"/>
        </w:rPr>
        <w:t>reálné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výměny. Jazykové znalosti byly prohloubeny </w:t>
      </w:r>
      <w:r w:rsidR="0086236A">
        <w:rPr>
          <w:rFonts w:ascii="Arial" w:hAnsi="Arial" w:cs="Arial"/>
          <w:sz w:val="24"/>
          <w:szCs w:val="24"/>
          <w:lang w:val="cs-CZ"/>
        </w:rPr>
        <w:t>a i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němečtí žáci se mohli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naučit nějaká slovíčky jazyka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sousední země. </w:t>
      </w:r>
      <w:r w:rsidR="0086236A">
        <w:rPr>
          <w:rFonts w:ascii="Arial" w:hAnsi="Arial" w:cs="Arial"/>
          <w:sz w:val="24"/>
          <w:szCs w:val="24"/>
          <w:lang w:val="cs-CZ"/>
        </w:rPr>
        <w:t>Cílem jednoho z workshopů byla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také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lastRenderedPageBreak/>
        <w:t>wellness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a kosmetická škola v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Bad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Kötztingu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a geriatrická ošetřovatelská škola.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I zde mohli žáci nahlédnout do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školicího systému. </w:t>
      </w:r>
      <w:r w:rsidR="0086236A">
        <w:rPr>
          <w:rFonts w:ascii="Arial" w:hAnsi="Arial" w:cs="Arial"/>
          <w:sz w:val="24"/>
          <w:szCs w:val="24"/>
          <w:lang w:val="cs-CZ"/>
        </w:rPr>
        <w:t>Dále zbyl také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čas navštívit město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Bad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Kötzting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V jiném workshopu žáci navštívili fyzioterapeutickou školu v </w:t>
      </w:r>
      <w:proofErr w:type="spellStart"/>
      <w:r w:rsidR="0086236A">
        <w:rPr>
          <w:rFonts w:ascii="Arial" w:hAnsi="Arial" w:cs="Arial"/>
          <w:sz w:val="24"/>
          <w:szCs w:val="24"/>
          <w:lang w:val="cs-CZ"/>
        </w:rPr>
        <w:t>Chamu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Obecně lze říci, že němečtí a čeští žáci měli během společného času vždy dojem o německém vzdělávacím systému a že byly diskutovány výhody a nevýhody. Tento druh reflexe byl pro německé a české žáky neuvěřitelným obohacením. Kromě různých škol, které byly navštíveny, proběhly také praktické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body programy – například strojový kurz.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Zde měli čeští žáci a učitel možnost vyzkoušet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si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tesařské práce VHS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Kromě bezpečnostních pokynů byli instruováni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ohledně práce </w:t>
      </w:r>
      <w:proofErr w:type="gramStart"/>
      <w:r w:rsidR="0086236A">
        <w:rPr>
          <w:rFonts w:ascii="Arial" w:hAnsi="Arial" w:cs="Arial"/>
          <w:sz w:val="24"/>
          <w:szCs w:val="24"/>
          <w:lang w:val="cs-CZ"/>
        </w:rPr>
        <w:t>se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r w:rsidR="0086236A">
        <w:rPr>
          <w:rFonts w:ascii="Arial" w:hAnsi="Arial" w:cs="Arial"/>
          <w:sz w:val="24"/>
          <w:szCs w:val="24"/>
          <w:lang w:val="cs-CZ"/>
        </w:rPr>
        <w:t xml:space="preserve"> stroji</w:t>
      </w:r>
      <w:proofErr w:type="gramEnd"/>
      <w:r w:rsidRPr="00E4470C">
        <w:rPr>
          <w:rFonts w:ascii="Arial" w:hAnsi="Arial" w:cs="Arial"/>
          <w:sz w:val="24"/>
          <w:szCs w:val="24"/>
          <w:lang w:val="cs-CZ"/>
        </w:rPr>
        <w:t xml:space="preserve"> a byli </w:t>
      </w:r>
      <w:r w:rsidR="0086236A">
        <w:rPr>
          <w:rFonts w:ascii="Arial" w:hAnsi="Arial" w:cs="Arial"/>
          <w:sz w:val="24"/>
          <w:szCs w:val="24"/>
          <w:lang w:val="cs-CZ"/>
        </w:rPr>
        <w:t>mohli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prokázat své dovednosti při řezání surového dřeva na posuvné stolní pile, lepení upraveného dřeva a uklízení dílny. Dále jim bylo dovoleno pracovat na pásové pile, </w:t>
      </w:r>
      <w:r w:rsidR="0086236A">
        <w:rPr>
          <w:rFonts w:ascii="Arial" w:hAnsi="Arial" w:cs="Arial"/>
          <w:sz w:val="24"/>
          <w:szCs w:val="24"/>
          <w:lang w:val="cs-CZ"/>
        </w:rPr>
        <w:t>vyráběly prkýnka na řezání potravin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, </w:t>
      </w:r>
      <w:r w:rsidR="0086236A">
        <w:rPr>
          <w:rFonts w:ascii="Arial" w:hAnsi="Arial" w:cs="Arial"/>
          <w:sz w:val="24"/>
          <w:szCs w:val="24"/>
          <w:lang w:val="cs-CZ"/>
        </w:rPr>
        <w:t>pracovali na truhlářském stole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, </w:t>
      </w:r>
      <w:r w:rsidR="0086236A">
        <w:rPr>
          <w:rFonts w:ascii="Arial" w:hAnsi="Arial" w:cs="Arial"/>
          <w:sz w:val="24"/>
          <w:szCs w:val="24"/>
          <w:lang w:val="cs-CZ"/>
        </w:rPr>
        <w:t>brousily a dřevo povrchově upravovali – natírali olejem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. Další </w:t>
      </w:r>
      <w:r w:rsidR="0086236A">
        <w:rPr>
          <w:rFonts w:ascii="Arial" w:hAnsi="Arial" w:cs="Arial"/>
          <w:sz w:val="24"/>
          <w:szCs w:val="24"/>
          <w:lang w:val="cs-CZ"/>
        </w:rPr>
        <w:t>workshop se naopak zabýval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pájením, měřením a testováním. V této oblasti byly rovněž dodržovány bezpečnostní pokyny. Následně museli studenti spolupracovat na vytvoření elektronick</w:t>
      </w:r>
      <w:r w:rsidR="0086236A">
        <w:rPr>
          <w:rFonts w:ascii="Arial" w:hAnsi="Arial" w:cs="Arial"/>
          <w:sz w:val="24"/>
          <w:szCs w:val="24"/>
          <w:lang w:val="cs-CZ"/>
        </w:rPr>
        <w:t>ých komponentů</w:t>
      </w:r>
      <w:r w:rsidRPr="00E4470C">
        <w:rPr>
          <w:rFonts w:ascii="Arial" w:hAnsi="Arial" w:cs="Arial"/>
          <w:sz w:val="24"/>
          <w:szCs w:val="24"/>
          <w:lang w:val="cs-CZ"/>
        </w:rPr>
        <w:t>. K tomu museli provést pájecí cvičení, vysvětlit součásti, definovat pracovní procesy, zkontrolovat součást</w:t>
      </w:r>
      <w:r w:rsidR="009556CC">
        <w:rPr>
          <w:rFonts w:ascii="Arial" w:hAnsi="Arial" w:cs="Arial"/>
          <w:sz w:val="24"/>
          <w:szCs w:val="24"/>
          <w:lang w:val="cs-CZ"/>
        </w:rPr>
        <w:t>ky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a </w:t>
      </w:r>
      <w:r w:rsidR="009556CC">
        <w:rPr>
          <w:rFonts w:ascii="Arial" w:hAnsi="Arial" w:cs="Arial"/>
          <w:sz w:val="24"/>
          <w:szCs w:val="24"/>
          <w:lang w:val="cs-CZ"/>
        </w:rPr>
        <w:t>uklidi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t dílny. Nakonec </w:t>
      </w:r>
      <w:proofErr w:type="gramStart"/>
      <w:r w:rsidRPr="00E4470C">
        <w:rPr>
          <w:rFonts w:ascii="Arial" w:hAnsi="Arial" w:cs="Arial"/>
          <w:sz w:val="24"/>
          <w:szCs w:val="24"/>
          <w:lang w:val="cs-CZ"/>
        </w:rPr>
        <w:t>byl</w:t>
      </w:r>
      <w:proofErr w:type="gramEnd"/>
      <w:r w:rsidRPr="00E4470C">
        <w:rPr>
          <w:rFonts w:ascii="Arial" w:hAnsi="Arial" w:cs="Arial"/>
          <w:sz w:val="24"/>
          <w:szCs w:val="24"/>
          <w:lang w:val="cs-CZ"/>
        </w:rPr>
        <w:t xml:space="preserve"> výsledek </w:t>
      </w:r>
      <w:r w:rsidR="009556CC">
        <w:rPr>
          <w:rFonts w:ascii="Arial" w:hAnsi="Arial" w:cs="Arial"/>
          <w:sz w:val="24"/>
          <w:szCs w:val="24"/>
          <w:lang w:val="cs-CZ"/>
        </w:rPr>
        <w:t xml:space="preserve">jejich práci </w:t>
      </w:r>
      <w:proofErr w:type="gramStart"/>
      <w:r w:rsidR="009556CC">
        <w:rPr>
          <w:rFonts w:ascii="Arial" w:hAnsi="Arial" w:cs="Arial"/>
          <w:sz w:val="24"/>
          <w:szCs w:val="24"/>
          <w:lang w:val="cs-CZ"/>
        </w:rPr>
        <w:t>vystaveny</w:t>
      </w:r>
      <w:proofErr w:type="gramEnd"/>
      <w:r w:rsidRPr="00E4470C">
        <w:rPr>
          <w:rFonts w:ascii="Arial" w:hAnsi="Arial" w:cs="Arial"/>
          <w:sz w:val="24"/>
          <w:szCs w:val="24"/>
          <w:lang w:val="cs-CZ"/>
        </w:rPr>
        <w:t xml:space="preserve">. Kromě výroby měli němečtí a čeští žáci možnost navštívit mimo jiné závod Müller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Präzision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v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, který je mimo jiné lídrem v regionu v oblasti CNC. Další blok </w:t>
      </w:r>
      <w:r w:rsidR="009556CC">
        <w:rPr>
          <w:rFonts w:ascii="Arial" w:hAnsi="Arial" w:cs="Arial"/>
          <w:sz w:val="24"/>
          <w:szCs w:val="24"/>
          <w:lang w:val="cs-CZ"/>
        </w:rPr>
        <w:t>workshopů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se zabýval tématy z oblasti hotelnictví a stravování. Byly vytvořeny pracovní listy, které usnadnily spolupráci a poskytly pracovní rámec. Cílem bylo připravit studenty na vaření </w:t>
      </w:r>
      <w:proofErr w:type="spellStart"/>
      <w:r w:rsidR="009556CC">
        <w:rPr>
          <w:rFonts w:ascii="Arial" w:hAnsi="Arial" w:cs="Arial"/>
          <w:sz w:val="24"/>
          <w:szCs w:val="24"/>
          <w:lang w:val="cs-CZ"/>
        </w:rPr>
        <w:t>čtyřchodového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menu, které se konalo následující den. Kromě samotného vaření byly </w:t>
      </w:r>
      <w:r w:rsidR="009556CC">
        <w:rPr>
          <w:rFonts w:ascii="Arial" w:hAnsi="Arial" w:cs="Arial"/>
          <w:sz w:val="24"/>
          <w:szCs w:val="24"/>
          <w:lang w:val="cs-CZ"/>
        </w:rPr>
        <w:t>vysvětleny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pracovní postupy, pravidla etikety a </w:t>
      </w:r>
      <w:r w:rsidR="009556CC">
        <w:rPr>
          <w:rFonts w:ascii="Arial" w:hAnsi="Arial" w:cs="Arial"/>
          <w:sz w:val="24"/>
          <w:szCs w:val="24"/>
          <w:lang w:val="cs-CZ"/>
        </w:rPr>
        <w:t xml:space="preserve">prostírání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stolů, byla </w:t>
      </w:r>
      <w:r w:rsidR="009556CC">
        <w:rPr>
          <w:rFonts w:ascii="Arial" w:hAnsi="Arial" w:cs="Arial"/>
          <w:sz w:val="24"/>
          <w:szCs w:val="24"/>
          <w:lang w:val="cs-CZ"/>
        </w:rPr>
        <w:t xml:space="preserve">realizována 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exkurze do </w:t>
      </w:r>
      <w:r w:rsidR="009556CC">
        <w:rPr>
          <w:rFonts w:ascii="Arial" w:hAnsi="Arial" w:cs="Arial"/>
          <w:sz w:val="24"/>
          <w:szCs w:val="24"/>
          <w:lang w:val="cs-CZ"/>
        </w:rPr>
        <w:t>rodinného hotelu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Simmerl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v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Maibrunnu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a prohlídka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Bayerwald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Xperium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Během workshopu, který se konal v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Chamu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pro české studenty z oblasti mechaniky zemědělských strojů a kterého se samozřejmě zúčastnilo také 6 německých studentů, se v kovové dílně konal </w:t>
      </w:r>
      <w:r w:rsidR="009556CC">
        <w:rPr>
          <w:rFonts w:ascii="Arial" w:hAnsi="Arial" w:cs="Arial"/>
          <w:sz w:val="24"/>
          <w:szCs w:val="24"/>
          <w:lang w:val="cs-CZ"/>
        </w:rPr>
        <w:t>odborný blok, se také realizovala jazyková animace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. Žáci získali zkušenosti v oblasti svařování, pájení a kování. Proběhla také exkurze do firmy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Holmer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 ve </w:t>
      </w:r>
      <w:proofErr w:type="spellStart"/>
      <w:r w:rsidRPr="00E4470C">
        <w:rPr>
          <w:rFonts w:ascii="Arial" w:hAnsi="Arial" w:cs="Arial"/>
          <w:sz w:val="24"/>
          <w:szCs w:val="24"/>
          <w:lang w:val="cs-CZ"/>
        </w:rPr>
        <w:t>Schierlingu</w:t>
      </w:r>
      <w:proofErr w:type="spellEnd"/>
      <w:r w:rsidRPr="00E4470C">
        <w:rPr>
          <w:rFonts w:ascii="Arial" w:hAnsi="Arial" w:cs="Arial"/>
          <w:sz w:val="24"/>
          <w:szCs w:val="24"/>
          <w:lang w:val="cs-CZ"/>
        </w:rPr>
        <w:t xml:space="preserve">. </w:t>
      </w:r>
      <w:r w:rsidR="009556CC">
        <w:rPr>
          <w:rFonts w:ascii="Arial" w:hAnsi="Arial" w:cs="Arial"/>
          <w:sz w:val="24"/>
          <w:szCs w:val="24"/>
          <w:lang w:val="cs-CZ"/>
        </w:rPr>
        <w:t>Firma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také ukázala ško</w:t>
      </w:r>
      <w:r w:rsidR="009556CC">
        <w:rPr>
          <w:rFonts w:ascii="Arial" w:hAnsi="Arial" w:cs="Arial"/>
          <w:sz w:val="24"/>
          <w:szCs w:val="24"/>
          <w:lang w:val="cs-CZ"/>
        </w:rPr>
        <w:t>licí program</w:t>
      </w:r>
      <w:r w:rsidRPr="00E4470C">
        <w:rPr>
          <w:rFonts w:ascii="Arial" w:hAnsi="Arial" w:cs="Arial"/>
          <w:sz w:val="24"/>
          <w:szCs w:val="24"/>
          <w:lang w:val="cs-CZ"/>
        </w:rPr>
        <w:t xml:space="preserve"> a pracovní příležitosti. Nakonec je třeba zmínit, že workshopy byly relativně široké a ukázaly cílené nahlédnutí do různých profesních oborů, od řemesel, hotelů a restaurací až po sektor služeb. Společný čas byl pro německé a české studenty neuvěřitelným obohacením a všichni žáci potvrdili, že si rádi </w:t>
      </w:r>
      <w:r w:rsidR="009556CC">
        <w:rPr>
          <w:rFonts w:ascii="Arial" w:hAnsi="Arial" w:cs="Arial"/>
          <w:sz w:val="24"/>
          <w:szCs w:val="24"/>
          <w:lang w:val="cs-CZ"/>
        </w:rPr>
        <w:t>budou profesní i společenské zážitky rádi připomínat</w:t>
      </w:r>
      <w:r w:rsidRPr="00E4470C">
        <w:rPr>
          <w:rFonts w:ascii="Arial" w:hAnsi="Arial" w:cs="Arial"/>
          <w:sz w:val="24"/>
          <w:szCs w:val="24"/>
          <w:lang w:val="cs-CZ"/>
        </w:rPr>
        <w:t>.</w:t>
      </w:r>
    </w:p>
    <w:sectPr w:rsidR="00A74612" w:rsidRPr="00E447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A8"/>
    <w:rsid w:val="003A2FA1"/>
    <w:rsid w:val="0086236A"/>
    <w:rsid w:val="009556CC"/>
    <w:rsid w:val="00A8701F"/>
    <w:rsid w:val="00D670A8"/>
    <w:rsid w:val="00DE3967"/>
    <w:rsid w:val="00E4470C"/>
    <w:rsid w:val="00F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693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Scheurer</dc:creator>
  <cp:lastModifiedBy>Marie Hlaváčová, Ing.</cp:lastModifiedBy>
  <cp:revision>3</cp:revision>
  <dcterms:created xsi:type="dcterms:W3CDTF">2020-01-24T11:22:00Z</dcterms:created>
  <dcterms:modified xsi:type="dcterms:W3CDTF">2020-01-25T08:37:00Z</dcterms:modified>
</cp:coreProperties>
</file>